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74900" w14:textId="77777777" w:rsidR="009435E2" w:rsidRDefault="007E7932" w:rsidP="00DF09D6">
      <w:pPr>
        <w:pStyle w:val="BodyText"/>
        <w:ind w:left="374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442D7E1" wp14:editId="5360B81E">
            <wp:extent cx="2060177" cy="658368"/>
            <wp:effectExtent l="0" t="0" r="0" b="0"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0177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85672" w14:textId="77777777" w:rsidR="009435E2" w:rsidRDefault="009435E2">
      <w:pPr>
        <w:pStyle w:val="BodyText"/>
        <w:rPr>
          <w:rFonts w:ascii="Times New Roman"/>
          <w:b w:val="0"/>
          <w:sz w:val="20"/>
        </w:rPr>
      </w:pPr>
    </w:p>
    <w:p w14:paraId="06493E44" w14:textId="77777777" w:rsidR="009435E2" w:rsidRDefault="009435E2">
      <w:pPr>
        <w:pStyle w:val="BodyText"/>
        <w:rPr>
          <w:rFonts w:ascii="Times New Roman"/>
          <w:b w:val="0"/>
          <w:sz w:val="20"/>
        </w:rPr>
      </w:pPr>
    </w:p>
    <w:p w14:paraId="42E66AEE" w14:textId="77777777" w:rsidR="009435E2" w:rsidRDefault="009435E2">
      <w:pPr>
        <w:pStyle w:val="BodyText"/>
        <w:rPr>
          <w:rFonts w:ascii="Times New Roman"/>
          <w:b w:val="0"/>
          <w:sz w:val="20"/>
        </w:rPr>
      </w:pPr>
    </w:p>
    <w:p w14:paraId="1CA0F718" w14:textId="77777777" w:rsidR="009435E2" w:rsidRDefault="009435E2">
      <w:pPr>
        <w:pStyle w:val="BodyText"/>
        <w:rPr>
          <w:rFonts w:ascii="Times New Roman"/>
          <w:b w:val="0"/>
          <w:sz w:val="20"/>
        </w:rPr>
      </w:pPr>
    </w:p>
    <w:p w14:paraId="663403E5" w14:textId="77777777" w:rsidR="009435E2" w:rsidRDefault="009435E2">
      <w:pPr>
        <w:pStyle w:val="BodyText"/>
        <w:rPr>
          <w:rFonts w:ascii="Times New Roman"/>
          <w:b w:val="0"/>
          <w:sz w:val="20"/>
        </w:rPr>
      </w:pPr>
    </w:p>
    <w:p w14:paraId="74866086" w14:textId="2124D75B" w:rsidR="009435E2" w:rsidRDefault="007E7932">
      <w:pPr>
        <w:spacing w:before="182"/>
        <w:ind w:left="4159" w:right="3634"/>
        <w:jc w:val="center"/>
        <w:rPr>
          <w:b/>
          <w:sz w:val="40"/>
        </w:rPr>
      </w:pPr>
      <w:r>
        <w:rPr>
          <w:b/>
          <w:sz w:val="40"/>
        </w:rPr>
        <w:t>Branch</w:t>
      </w:r>
      <w:r w:rsidR="00DF09D6">
        <w:rPr>
          <w:b/>
          <w:sz w:val="40"/>
        </w:rPr>
        <w:t xml:space="preserve"> </w:t>
      </w:r>
      <w:r>
        <w:rPr>
          <w:b/>
          <w:sz w:val="40"/>
        </w:rPr>
        <w:t>Locations</w:t>
      </w:r>
    </w:p>
    <w:p w14:paraId="6231E9F1" w14:textId="77777777" w:rsidR="009435E2" w:rsidRDefault="009435E2">
      <w:pPr>
        <w:rPr>
          <w:b/>
          <w:sz w:val="20"/>
        </w:rPr>
      </w:pPr>
    </w:p>
    <w:p w14:paraId="2FE8A6BB" w14:textId="77777777" w:rsidR="009435E2" w:rsidRDefault="009435E2">
      <w:pPr>
        <w:rPr>
          <w:b/>
          <w:sz w:val="20"/>
        </w:rPr>
      </w:pPr>
    </w:p>
    <w:p w14:paraId="0B512828" w14:textId="74FCAECF" w:rsidR="009435E2" w:rsidRDefault="00165F3A">
      <w:pPr>
        <w:spacing w:before="6"/>
        <w:rPr>
          <w:b/>
          <w:sz w:val="17"/>
        </w:rPr>
      </w:pPr>
      <w:r w:rsidRPr="00165F3A">
        <w:rPr>
          <w:b/>
          <w:noProof/>
          <w:sz w:val="17"/>
        </w:rPr>
        <w:drawing>
          <wp:inline distT="0" distB="0" distL="0" distR="0" wp14:anchorId="1CCB321D" wp14:editId="4BC26D5C">
            <wp:extent cx="5887272" cy="4324954"/>
            <wp:effectExtent l="152400" t="152400" r="227965" b="2286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7272" cy="4324954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37E404D" w14:textId="77777777" w:rsidR="003C1888" w:rsidRDefault="003C1888">
      <w:pPr>
        <w:rPr>
          <w:sz w:val="17"/>
        </w:rPr>
      </w:pPr>
    </w:p>
    <w:p w14:paraId="5D75A589" w14:textId="77777777" w:rsidR="003C1888" w:rsidRPr="003C1888" w:rsidRDefault="003C1888" w:rsidP="003C1888">
      <w:pPr>
        <w:rPr>
          <w:sz w:val="17"/>
        </w:rPr>
      </w:pPr>
    </w:p>
    <w:p w14:paraId="055C5144" w14:textId="77777777" w:rsidR="003C1888" w:rsidRPr="003C1888" w:rsidRDefault="003C1888" w:rsidP="003C1888">
      <w:pPr>
        <w:rPr>
          <w:sz w:val="17"/>
        </w:rPr>
      </w:pPr>
    </w:p>
    <w:p w14:paraId="41A63EAC" w14:textId="77777777" w:rsidR="003C1888" w:rsidRPr="003C1888" w:rsidRDefault="003C1888" w:rsidP="003C1888">
      <w:pPr>
        <w:rPr>
          <w:sz w:val="17"/>
        </w:rPr>
      </w:pPr>
    </w:p>
    <w:p w14:paraId="21BF2354" w14:textId="77777777" w:rsidR="003C1888" w:rsidRPr="003C1888" w:rsidRDefault="003C1888" w:rsidP="003C1888">
      <w:pPr>
        <w:rPr>
          <w:sz w:val="17"/>
        </w:rPr>
      </w:pPr>
    </w:p>
    <w:p w14:paraId="3CBB14FF" w14:textId="77777777" w:rsidR="003C1888" w:rsidRPr="003C1888" w:rsidRDefault="003C1888" w:rsidP="003C1888">
      <w:pPr>
        <w:rPr>
          <w:sz w:val="17"/>
        </w:rPr>
      </w:pPr>
    </w:p>
    <w:p w14:paraId="70215F6A" w14:textId="77777777" w:rsidR="003C1888" w:rsidRPr="003C1888" w:rsidRDefault="003C1888" w:rsidP="003C1888">
      <w:pPr>
        <w:rPr>
          <w:sz w:val="17"/>
        </w:rPr>
      </w:pPr>
    </w:p>
    <w:p w14:paraId="4B564B1C" w14:textId="77777777" w:rsidR="003C1888" w:rsidRPr="003C1888" w:rsidRDefault="003C1888" w:rsidP="003C1888">
      <w:pPr>
        <w:rPr>
          <w:sz w:val="17"/>
        </w:rPr>
      </w:pPr>
    </w:p>
    <w:p w14:paraId="52A5AD45" w14:textId="77777777" w:rsidR="003C1888" w:rsidRPr="003C1888" w:rsidRDefault="003C1888" w:rsidP="003C1888">
      <w:pPr>
        <w:rPr>
          <w:sz w:val="17"/>
        </w:rPr>
      </w:pPr>
    </w:p>
    <w:p w14:paraId="38F50DBA" w14:textId="77777777" w:rsidR="003C1888" w:rsidRPr="003C1888" w:rsidRDefault="003C1888" w:rsidP="003C1888">
      <w:pPr>
        <w:rPr>
          <w:sz w:val="17"/>
        </w:rPr>
      </w:pPr>
    </w:p>
    <w:p w14:paraId="2C1C745C" w14:textId="77777777" w:rsidR="003C1888" w:rsidRPr="003C1888" w:rsidRDefault="003C1888" w:rsidP="003C1888">
      <w:pPr>
        <w:rPr>
          <w:sz w:val="17"/>
        </w:rPr>
      </w:pPr>
    </w:p>
    <w:p w14:paraId="493E912E" w14:textId="5BF0789D" w:rsidR="009435E2" w:rsidRPr="00DF09D6" w:rsidRDefault="007E7932" w:rsidP="00DF09D6">
      <w:pPr>
        <w:tabs>
          <w:tab w:val="left" w:pos="1185"/>
          <w:tab w:val="left" w:pos="1905"/>
        </w:tabs>
        <w:jc w:val="center"/>
        <w:rPr>
          <w:sz w:val="17"/>
        </w:rPr>
      </w:pPr>
      <w:r>
        <w:rPr>
          <w:noProof/>
          <w:sz w:val="20"/>
        </w:rPr>
        <w:lastRenderedPageBreak/>
        <w:drawing>
          <wp:inline distT="0" distB="0" distL="0" distR="0" wp14:anchorId="27C879B8" wp14:editId="50F24E5A">
            <wp:extent cx="2060177" cy="658368"/>
            <wp:effectExtent l="0" t="0" r="0" b="0"/>
            <wp:docPr id="5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0177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45E4B" w14:textId="77777777" w:rsidR="009435E2" w:rsidRDefault="009435E2">
      <w:pPr>
        <w:spacing w:before="8" w:after="1"/>
        <w:rPr>
          <w:b/>
          <w:sz w:val="27"/>
        </w:rPr>
      </w:pPr>
    </w:p>
    <w:tbl>
      <w:tblPr>
        <w:tblW w:w="0" w:type="auto"/>
        <w:tblInd w:w="103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2"/>
        <w:gridCol w:w="2160"/>
        <w:gridCol w:w="1169"/>
        <w:gridCol w:w="1171"/>
        <w:gridCol w:w="1411"/>
        <w:gridCol w:w="529"/>
        <w:gridCol w:w="777"/>
      </w:tblGrid>
      <w:tr w:rsidR="009435E2" w14:paraId="495DABEC" w14:textId="77777777" w:rsidTr="003F0985">
        <w:trPr>
          <w:trHeight w:hRule="exact" w:val="254"/>
        </w:trPr>
        <w:tc>
          <w:tcPr>
            <w:tcW w:w="2362" w:type="dxa"/>
            <w:vMerge w:val="restart"/>
            <w:shd w:val="clear" w:color="auto" w:fill="B8CCE4"/>
          </w:tcPr>
          <w:p w14:paraId="3FB208C9" w14:textId="77777777" w:rsidR="009435E2" w:rsidRDefault="009435E2">
            <w:pPr>
              <w:pStyle w:val="TableParagraph"/>
              <w:ind w:left="0"/>
              <w:rPr>
                <w:b/>
                <w:sz w:val="16"/>
              </w:rPr>
            </w:pPr>
          </w:p>
          <w:p w14:paraId="2C07E0F0" w14:textId="77777777" w:rsidR="009435E2" w:rsidRDefault="007E7932">
            <w:pPr>
              <w:pStyle w:val="TableParagraph"/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>BRANCH LOCATION</w:t>
            </w:r>
          </w:p>
        </w:tc>
        <w:tc>
          <w:tcPr>
            <w:tcW w:w="2160" w:type="dxa"/>
            <w:vMerge w:val="restart"/>
            <w:shd w:val="clear" w:color="auto" w:fill="B8CCE4"/>
          </w:tcPr>
          <w:p w14:paraId="454D17DA" w14:textId="77777777" w:rsidR="009435E2" w:rsidRDefault="009435E2">
            <w:pPr>
              <w:pStyle w:val="TableParagraph"/>
              <w:ind w:left="0"/>
              <w:rPr>
                <w:b/>
                <w:sz w:val="16"/>
              </w:rPr>
            </w:pPr>
          </w:p>
          <w:p w14:paraId="3998D6AB" w14:textId="77777777" w:rsidR="009435E2" w:rsidRDefault="007E7932">
            <w:pPr>
              <w:pStyle w:val="TableParagraph"/>
              <w:ind w:left="688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</w:p>
        </w:tc>
        <w:tc>
          <w:tcPr>
            <w:tcW w:w="1169" w:type="dxa"/>
            <w:vMerge w:val="restart"/>
            <w:shd w:val="clear" w:color="auto" w:fill="B8CCE4"/>
          </w:tcPr>
          <w:p w14:paraId="37703B1C" w14:textId="77777777" w:rsidR="009435E2" w:rsidRDefault="007E7932">
            <w:pPr>
              <w:pStyle w:val="TableParagraph"/>
              <w:spacing w:before="76"/>
              <w:ind w:left="338" w:hanging="108"/>
              <w:rPr>
                <w:b/>
                <w:sz w:val="20"/>
              </w:rPr>
            </w:pPr>
            <w:r>
              <w:rPr>
                <w:b/>
                <w:sz w:val="20"/>
              </w:rPr>
              <w:t>INCOME LEVEL</w:t>
            </w:r>
          </w:p>
        </w:tc>
        <w:tc>
          <w:tcPr>
            <w:tcW w:w="2582" w:type="dxa"/>
            <w:gridSpan w:val="2"/>
            <w:shd w:val="clear" w:color="auto" w:fill="B8CCE4"/>
          </w:tcPr>
          <w:p w14:paraId="6798649B" w14:textId="77777777" w:rsidR="009435E2" w:rsidRDefault="007E7932">
            <w:pPr>
              <w:pStyle w:val="TableParagraph"/>
              <w:spacing w:before="1"/>
              <w:ind w:left="635"/>
              <w:rPr>
                <w:b/>
                <w:sz w:val="20"/>
              </w:rPr>
            </w:pPr>
            <w:r>
              <w:rPr>
                <w:b/>
                <w:sz w:val="20"/>
              </w:rPr>
              <w:t>GEOGRAPHY</w:t>
            </w:r>
          </w:p>
        </w:tc>
        <w:tc>
          <w:tcPr>
            <w:tcW w:w="1306" w:type="dxa"/>
            <w:gridSpan w:val="2"/>
            <w:shd w:val="clear" w:color="auto" w:fill="B8CCE4"/>
          </w:tcPr>
          <w:p w14:paraId="5C587A6E" w14:textId="77777777" w:rsidR="009435E2" w:rsidRDefault="007E7932">
            <w:pPr>
              <w:pStyle w:val="TableParagraph"/>
              <w:spacing w:before="1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ATM / TLR CHT</w:t>
            </w:r>
          </w:p>
        </w:tc>
      </w:tr>
      <w:tr w:rsidR="009435E2" w14:paraId="03617A9B" w14:textId="77777777" w:rsidTr="003F0985">
        <w:trPr>
          <w:trHeight w:hRule="exact" w:val="401"/>
        </w:trPr>
        <w:tc>
          <w:tcPr>
            <w:tcW w:w="2362" w:type="dxa"/>
            <w:vMerge/>
            <w:shd w:val="clear" w:color="auto" w:fill="B8CCE4"/>
          </w:tcPr>
          <w:p w14:paraId="29994E09" w14:textId="77777777" w:rsidR="009435E2" w:rsidRDefault="009435E2"/>
        </w:tc>
        <w:tc>
          <w:tcPr>
            <w:tcW w:w="2160" w:type="dxa"/>
            <w:vMerge/>
            <w:shd w:val="clear" w:color="auto" w:fill="B8CCE4"/>
          </w:tcPr>
          <w:p w14:paraId="795365D0" w14:textId="77777777" w:rsidR="009435E2" w:rsidRDefault="009435E2"/>
        </w:tc>
        <w:tc>
          <w:tcPr>
            <w:tcW w:w="1169" w:type="dxa"/>
            <w:vMerge/>
            <w:shd w:val="clear" w:color="auto" w:fill="B8CCE4"/>
          </w:tcPr>
          <w:p w14:paraId="0F75E5C2" w14:textId="77777777" w:rsidR="009435E2" w:rsidRDefault="009435E2"/>
        </w:tc>
        <w:tc>
          <w:tcPr>
            <w:tcW w:w="1171" w:type="dxa"/>
            <w:shd w:val="clear" w:color="auto" w:fill="B8CCE4"/>
          </w:tcPr>
          <w:p w14:paraId="38FC0D6E" w14:textId="77777777" w:rsidR="009435E2" w:rsidRDefault="007E7932">
            <w:pPr>
              <w:pStyle w:val="TableParagraph"/>
              <w:spacing w:before="92"/>
              <w:ind w:left="297"/>
              <w:rPr>
                <w:b/>
                <w:sz w:val="16"/>
              </w:rPr>
            </w:pPr>
            <w:r>
              <w:rPr>
                <w:b/>
                <w:sz w:val="16"/>
              </w:rPr>
              <w:t>COUNTY</w:t>
            </w:r>
          </w:p>
        </w:tc>
        <w:tc>
          <w:tcPr>
            <w:tcW w:w="1411" w:type="dxa"/>
            <w:shd w:val="clear" w:color="auto" w:fill="B8CCE4"/>
          </w:tcPr>
          <w:p w14:paraId="389C1984" w14:textId="77777777" w:rsidR="009435E2" w:rsidRDefault="007E7932">
            <w:pPr>
              <w:pStyle w:val="TableParagraph"/>
              <w:ind w:left="362" w:right="323" w:hanging="4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CENSUS </w:t>
            </w:r>
            <w:r>
              <w:rPr>
                <w:b/>
                <w:sz w:val="16"/>
              </w:rPr>
              <w:t>TRACT</w:t>
            </w:r>
          </w:p>
        </w:tc>
        <w:tc>
          <w:tcPr>
            <w:tcW w:w="529" w:type="dxa"/>
            <w:shd w:val="clear" w:color="auto" w:fill="B8CCE4"/>
          </w:tcPr>
          <w:p w14:paraId="578BADA6" w14:textId="77777777" w:rsidR="009435E2" w:rsidRDefault="007E7932" w:rsidP="00A92797">
            <w:pPr>
              <w:pStyle w:val="TableParagraph"/>
              <w:spacing w:before="92"/>
              <w:rPr>
                <w:b/>
                <w:sz w:val="16"/>
              </w:rPr>
            </w:pPr>
            <w:r>
              <w:rPr>
                <w:b/>
                <w:sz w:val="16"/>
              </w:rPr>
              <w:t>ATM</w:t>
            </w:r>
          </w:p>
        </w:tc>
        <w:tc>
          <w:tcPr>
            <w:tcW w:w="777" w:type="dxa"/>
            <w:shd w:val="clear" w:color="auto" w:fill="B8CCE4"/>
          </w:tcPr>
          <w:p w14:paraId="2491AB33" w14:textId="77777777" w:rsidR="009435E2" w:rsidRDefault="007E7932">
            <w:pPr>
              <w:pStyle w:val="TableParagraph"/>
              <w:spacing w:before="92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TLR CHT</w:t>
            </w:r>
          </w:p>
        </w:tc>
      </w:tr>
      <w:tr w:rsidR="009435E2" w14:paraId="6E299469" w14:textId="77777777" w:rsidTr="00EB5368">
        <w:trPr>
          <w:trHeight w:hRule="exact" w:val="204"/>
        </w:trPr>
        <w:tc>
          <w:tcPr>
            <w:tcW w:w="9579" w:type="dxa"/>
            <w:gridSpan w:val="7"/>
            <w:shd w:val="clear" w:color="auto" w:fill="FFFF00"/>
            <w:vAlign w:val="center"/>
          </w:tcPr>
          <w:p w14:paraId="4DA92CD4" w14:textId="77777777" w:rsidR="009435E2" w:rsidRDefault="007E7932" w:rsidP="00EB5368">
            <w:pPr>
              <w:pStyle w:val="TableParagraph"/>
              <w:spacing w:before="1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AMARILLO     MSA 11100</w:t>
            </w:r>
          </w:p>
        </w:tc>
      </w:tr>
      <w:tr w:rsidR="009435E2" w14:paraId="7CCE9D69" w14:textId="77777777" w:rsidTr="00EB5368">
        <w:trPr>
          <w:trHeight w:hRule="exact" w:val="570"/>
        </w:trPr>
        <w:tc>
          <w:tcPr>
            <w:tcW w:w="2362" w:type="dxa"/>
            <w:vAlign w:val="center"/>
          </w:tcPr>
          <w:p w14:paraId="4C2F605A" w14:textId="77777777" w:rsidR="009435E2" w:rsidRDefault="007E7932" w:rsidP="00EB5368">
            <w:pPr>
              <w:pStyle w:val="TableParagraph"/>
              <w:spacing w:before="92"/>
              <w:ind w:left="100"/>
              <w:rPr>
                <w:sz w:val="16"/>
              </w:rPr>
            </w:pPr>
            <w:r>
              <w:rPr>
                <w:sz w:val="16"/>
              </w:rPr>
              <w:t>The Colonies Banking Center</w:t>
            </w:r>
          </w:p>
        </w:tc>
        <w:tc>
          <w:tcPr>
            <w:tcW w:w="2160" w:type="dxa"/>
            <w:vAlign w:val="center"/>
          </w:tcPr>
          <w:p w14:paraId="50903F3A" w14:textId="2B91F21A" w:rsidR="009435E2" w:rsidRDefault="007E7932" w:rsidP="00EB5368">
            <w:pPr>
              <w:pStyle w:val="TableParagraph"/>
              <w:ind w:right="225"/>
              <w:rPr>
                <w:sz w:val="16"/>
              </w:rPr>
            </w:pPr>
            <w:r>
              <w:rPr>
                <w:sz w:val="16"/>
              </w:rPr>
              <w:t>One First United Bank Pkwy Amarillo</w:t>
            </w:r>
            <w:r w:rsidR="00A92797">
              <w:rPr>
                <w:sz w:val="16"/>
              </w:rPr>
              <w:t xml:space="preserve">, </w:t>
            </w:r>
            <w:r>
              <w:rPr>
                <w:sz w:val="16"/>
              </w:rPr>
              <w:t>Tx 79119</w:t>
            </w:r>
          </w:p>
        </w:tc>
        <w:tc>
          <w:tcPr>
            <w:tcW w:w="1169" w:type="dxa"/>
            <w:vAlign w:val="center"/>
          </w:tcPr>
          <w:p w14:paraId="48D66870" w14:textId="77777777" w:rsidR="009435E2" w:rsidRDefault="007E7932" w:rsidP="00EB5368">
            <w:pPr>
              <w:pStyle w:val="TableParagraph"/>
              <w:spacing w:before="92"/>
              <w:jc w:val="center"/>
              <w:rPr>
                <w:sz w:val="16"/>
              </w:rPr>
            </w:pPr>
            <w:r>
              <w:rPr>
                <w:sz w:val="16"/>
              </w:rPr>
              <w:t>Upper</w:t>
            </w:r>
          </w:p>
        </w:tc>
        <w:tc>
          <w:tcPr>
            <w:tcW w:w="1171" w:type="dxa"/>
            <w:vAlign w:val="center"/>
          </w:tcPr>
          <w:p w14:paraId="64717EC1" w14:textId="77777777" w:rsidR="009435E2" w:rsidRDefault="007E7932" w:rsidP="00EB5368">
            <w:pPr>
              <w:pStyle w:val="TableParagraph"/>
              <w:spacing w:before="92"/>
              <w:jc w:val="center"/>
              <w:rPr>
                <w:sz w:val="16"/>
              </w:rPr>
            </w:pPr>
            <w:r>
              <w:rPr>
                <w:sz w:val="16"/>
              </w:rPr>
              <w:t>Randall / 381</w:t>
            </w:r>
          </w:p>
        </w:tc>
        <w:tc>
          <w:tcPr>
            <w:tcW w:w="1411" w:type="dxa"/>
            <w:vAlign w:val="center"/>
          </w:tcPr>
          <w:p w14:paraId="7118ABCB" w14:textId="30728BE0" w:rsidR="009435E2" w:rsidRDefault="007E7932" w:rsidP="00EB5368">
            <w:pPr>
              <w:pStyle w:val="TableParagraph"/>
              <w:spacing w:before="92"/>
              <w:ind w:left="0" w:right="322"/>
              <w:jc w:val="center"/>
              <w:rPr>
                <w:sz w:val="16"/>
              </w:rPr>
            </w:pPr>
            <w:r>
              <w:rPr>
                <w:sz w:val="16"/>
              </w:rPr>
              <w:t>0216.09</w:t>
            </w:r>
          </w:p>
        </w:tc>
        <w:tc>
          <w:tcPr>
            <w:tcW w:w="529" w:type="dxa"/>
            <w:vAlign w:val="center"/>
          </w:tcPr>
          <w:p w14:paraId="77412C81" w14:textId="77777777" w:rsidR="00165F3A" w:rsidRDefault="00165F3A" w:rsidP="00EB5368">
            <w:pPr>
              <w:pStyle w:val="TableParagraph"/>
              <w:ind w:left="107"/>
              <w:jc w:val="center"/>
              <w:rPr>
                <w:sz w:val="16"/>
              </w:rPr>
            </w:pPr>
          </w:p>
          <w:p w14:paraId="5A838A59" w14:textId="072A27B0" w:rsidR="009435E2" w:rsidRDefault="007E7932" w:rsidP="00C20CD2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777" w:type="dxa"/>
            <w:vAlign w:val="center"/>
          </w:tcPr>
          <w:p w14:paraId="035F5F10" w14:textId="588C3715" w:rsidR="009435E2" w:rsidRDefault="00165F3A" w:rsidP="00EB5368">
            <w:pPr>
              <w:pStyle w:val="TableParagraph"/>
              <w:ind w:left="0"/>
              <w:jc w:val="center"/>
            </w:pPr>
            <w:r w:rsidRPr="00165F3A">
              <w:rPr>
                <w:sz w:val="16"/>
              </w:rPr>
              <w:t>Yes</w:t>
            </w:r>
          </w:p>
        </w:tc>
      </w:tr>
      <w:tr w:rsidR="009435E2" w14:paraId="1B5B8DA3" w14:textId="77777777" w:rsidTr="00EB5368">
        <w:trPr>
          <w:trHeight w:hRule="exact" w:val="595"/>
        </w:trPr>
        <w:tc>
          <w:tcPr>
            <w:tcW w:w="2362" w:type="dxa"/>
            <w:vAlign w:val="center"/>
          </w:tcPr>
          <w:p w14:paraId="1D79B29E" w14:textId="77777777" w:rsidR="009435E2" w:rsidRDefault="009435E2" w:rsidP="00EB5368">
            <w:pPr>
              <w:pStyle w:val="TableParagraph"/>
              <w:spacing w:before="5"/>
              <w:ind w:left="0"/>
              <w:rPr>
                <w:b/>
                <w:sz w:val="15"/>
              </w:rPr>
            </w:pPr>
          </w:p>
          <w:p w14:paraId="60C61969" w14:textId="77777777" w:rsidR="009435E2" w:rsidRDefault="007E7932" w:rsidP="00EB5368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Tradewind Banking Center</w:t>
            </w:r>
          </w:p>
        </w:tc>
        <w:tc>
          <w:tcPr>
            <w:tcW w:w="2160" w:type="dxa"/>
            <w:vAlign w:val="center"/>
          </w:tcPr>
          <w:p w14:paraId="2AC9ABF6" w14:textId="77777777" w:rsidR="009435E2" w:rsidRDefault="007E7932" w:rsidP="00EB5368">
            <w:pPr>
              <w:pStyle w:val="TableParagraph"/>
              <w:spacing w:before="1" w:line="190" w:lineRule="exact"/>
              <w:ind w:right="649"/>
              <w:rPr>
                <w:sz w:val="16"/>
              </w:rPr>
            </w:pPr>
            <w:r>
              <w:rPr>
                <w:sz w:val="16"/>
              </w:rPr>
              <w:t>1900 SE 34</w:t>
            </w:r>
            <w:r>
              <w:rPr>
                <w:position w:val="8"/>
                <w:sz w:val="10"/>
              </w:rPr>
              <w:t xml:space="preserve">th </w:t>
            </w:r>
            <w:r>
              <w:rPr>
                <w:sz w:val="16"/>
              </w:rPr>
              <w:t>Avenue Suite 100</w:t>
            </w:r>
          </w:p>
          <w:p w14:paraId="15D6B58A" w14:textId="77777777" w:rsidR="009435E2" w:rsidRDefault="007E7932" w:rsidP="00EB5368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Amarillo, Tx 79118</w:t>
            </w:r>
          </w:p>
        </w:tc>
        <w:tc>
          <w:tcPr>
            <w:tcW w:w="1169" w:type="dxa"/>
            <w:vAlign w:val="center"/>
          </w:tcPr>
          <w:p w14:paraId="68FF394F" w14:textId="77777777" w:rsidR="009435E2" w:rsidRDefault="009435E2" w:rsidP="00EB5368">
            <w:pPr>
              <w:pStyle w:val="TableParagraph"/>
              <w:spacing w:before="5"/>
              <w:ind w:left="0"/>
              <w:jc w:val="center"/>
              <w:rPr>
                <w:b/>
                <w:sz w:val="15"/>
              </w:rPr>
            </w:pPr>
          </w:p>
          <w:p w14:paraId="22468529" w14:textId="77777777" w:rsidR="009435E2" w:rsidRDefault="007E7932" w:rsidP="00EB536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Middle</w:t>
            </w:r>
          </w:p>
        </w:tc>
        <w:tc>
          <w:tcPr>
            <w:tcW w:w="1171" w:type="dxa"/>
            <w:vAlign w:val="center"/>
          </w:tcPr>
          <w:p w14:paraId="066F3A3C" w14:textId="77777777" w:rsidR="009435E2" w:rsidRDefault="009435E2" w:rsidP="00EB5368">
            <w:pPr>
              <w:pStyle w:val="TableParagraph"/>
              <w:spacing w:before="5"/>
              <w:ind w:left="0"/>
              <w:jc w:val="center"/>
              <w:rPr>
                <w:b/>
                <w:sz w:val="15"/>
              </w:rPr>
            </w:pPr>
          </w:p>
          <w:p w14:paraId="7419B615" w14:textId="77777777" w:rsidR="009435E2" w:rsidRDefault="007E7932" w:rsidP="00EB536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Randall / 381</w:t>
            </w:r>
          </w:p>
        </w:tc>
        <w:tc>
          <w:tcPr>
            <w:tcW w:w="1411" w:type="dxa"/>
            <w:vAlign w:val="center"/>
          </w:tcPr>
          <w:p w14:paraId="196B3CDE" w14:textId="77777777" w:rsidR="009435E2" w:rsidRDefault="009435E2" w:rsidP="00EB5368">
            <w:pPr>
              <w:pStyle w:val="TableParagraph"/>
              <w:spacing w:before="5"/>
              <w:ind w:left="0"/>
              <w:jc w:val="center"/>
              <w:rPr>
                <w:b/>
                <w:sz w:val="15"/>
              </w:rPr>
            </w:pPr>
          </w:p>
          <w:p w14:paraId="420AC03A" w14:textId="6F1737EA" w:rsidR="009435E2" w:rsidRDefault="007E7932" w:rsidP="00EB5368">
            <w:pPr>
              <w:pStyle w:val="TableParagraph"/>
              <w:ind w:left="0" w:right="321"/>
              <w:jc w:val="center"/>
              <w:rPr>
                <w:sz w:val="16"/>
              </w:rPr>
            </w:pPr>
            <w:r>
              <w:rPr>
                <w:sz w:val="16"/>
              </w:rPr>
              <w:t>0220.02</w:t>
            </w:r>
          </w:p>
        </w:tc>
        <w:tc>
          <w:tcPr>
            <w:tcW w:w="529" w:type="dxa"/>
            <w:vAlign w:val="center"/>
          </w:tcPr>
          <w:p w14:paraId="317D5806" w14:textId="77777777" w:rsidR="009435E2" w:rsidRDefault="009435E2" w:rsidP="00EB5368">
            <w:pPr>
              <w:pStyle w:val="TableParagraph"/>
              <w:spacing w:before="5"/>
              <w:ind w:left="0"/>
              <w:jc w:val="center"/>
              <w:rPr>
                <w:b/>
                <w:sz w:val="15"/>
              </w:rPr>
            </w:pPr>
          </w:p>
          <w:p w14:paraId="30A6A7B0" w14:textId="77777777" w:rsidR="009435E2" w:rsidRDefault="007E7932" w:rsidP="00C20CD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777" w:type="dxa"/>
            <w:vAlign w:val="center"/>
          </w:tcPr>
          <w:p w14:paraId="699FB62F" w14:textId="77777777" w:rsidR="00165F3A" w:rsidRDefault="00165F3A" w:rsidP="00EB5368">
            <w:pPr>
              <w:pStyle w:val="TableParagraph"/>
              <w:ind w:left="107"/>
              <w:jc w:val="center"/>
              <w:rPr>
                <w:sz w:val="16"/>
              </w:rPr>
            </w:pPr>
          </w:p>
          <w:p w14:paraId="047BC5AF" w14:textId="1A6F6070" w:rsidR="009435E2" w:rsidRDefault="00165F3A" w:rsidP="00EB5368">
            <w:pPr>
              <w:jc w:val="center"/>
            </w:pPr>
            <w:r w:rsidRPr="00165F3A">
              <w:rPr>
                <w:sz w:val="16"/>
              </w:rPr>
              <w:t>Yes</w:t>
            </w:r>
          </w:p>
        </w:tc>
      </w:tr>
      <w:tr w:rsidR="009435E2" w14:paraId="42A32757" w14:textId="77777777" w:rsidTr="00EB5368">
        <w:trPr>
          <w:trHeight w:hRule="exact" w:val="204"/>
        </w:trPr>
        <w:tc>
          <w:tcPr>
            <w:tcW w:w="9579" w:type="dxa"/>
            <w:gridSpan w:val="7"/>
            <w:shd w:val="clear" w:color="auto" w:fill="FFFF00"/>
            <w:vAlign w:val="center"/>
          </w:tcPr>
          <w:p w14:paraId="22556F7F" w14:textId="77777777" w:rsidR="009435E2" w:rsidRDefault="007E7932" w:rsidP="00EB5368">
            <w:pPr>
              <w:pStyle w:val="TableParagraph"/>
              <w:spacing w:before="1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CANYON    MSA 11100</w:t>
            </w:r>
          </w:p>
        </w:tc>
      </w:tr>
      <w:tr w:rsidR="009435E2" w14:paraId="3B84AE1D" w14:textId="77777777" w:rsidTr="00EB5368">
        <w:trPr>
          <w:trHeight w:hRule="exact" w:val="552"/>
        </w:trPr>
        <w:tc>
          <w:tcPr>
            <w:tcW w:w="2362" w:type="dxa"/>
            <w:vAlign w:val="center"/>
          </w:tcPr>
          <w:p w14:paraId="08290408" w14:textId="77777777" w:rsidR="009435E2" w:rsidRDefault="007E7932" w:rsidP="00EB5368">
            <w:pPr>
              <w:pStyle w:val="TableParagraph"/>
              <w:spacing w:before="92"/>
              <w:ind w:left="100"/>
              <w:rPr>
                <w:sz w:val="16"/>
              </w:rPr>
            </w:pPr>
            <w:r>
              <w:rPr>
                <w:sz w:val="16"/>
              </w:rPr>
              <w:t>Canyon Banking Center</w:t>
            </w:r>
          </w:p>
        </w:tc>
        <w:tc>
          <w:tcPr>
            <w:tcW w:w="2160" w:type="dxa"/>
            <w:vAlign w:val="center"/>
          </w:tcPr>
          <w:p w14:paraId="288C6F10" w14:textId="77777777" w:rsidR="009435E2" w:rsidRDefault="007E7932" w:rsidP="00EB5368">
            <w:pPr>
              <w:pStyle w:val="TableParagraph"/>
              <w:spacing w:line="196" w:lineRule="exact"/>
              <w:rPr>
                <w:sz w:val="16"/>
              </w:rPr>
            </w:pPr>
            <w:r>
              <w:rPr>
                <w:sz w:val="16"/>
              </w:rPr>
              <w:t>801 23</w:t>
            </w:r>
            <w:r>
              <w:rPr>
                <w:position w:val="8"/>
                <w:sz w:val="10"/>
              </w:rPr>
              <w:t xml:space="preserve">rd </w:t>
            </w:r>
            <w:r>
              <w:rPr>
                <w:sz w:val="16"/>
              </w:rPr>
              <w:t>Street</w:t>
            </w:r>
          </w:p>
          <w:p w14:paraId="2E8D8F95" w14:textId="77777777" w:rsidR="009435E2" w:rsidRDefault="007E7932" w:rsidP="00EB5368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sz w:val="16"/>
              </w:rPr>
              <w:t>Canyon, Tx 79015</w:t>
            </w:r>
          </w:p>
        </w:tc>
        <w:tc>
          <w:tcPr>
            <w:tcW w:w="1169" w:type="dxa"/>
            <w:vAlign w:val="center"/>
          </w:tcPr>
          <w:p w14:paraId="07CA07A5" w14:textId="77777777" w:rsidR="009435E2" w:rsidRDefault="007E7932" w:rsidP="00EB5368">
            <w:pPr>
              <w:pStyle w:val="TableParagraph"/>
              <w:spacing w:before="92"/>
              <w:jc w:val="center"/>
              <w:rPr>
                <w:sz w:val="16"/>
              </w:rPr>
            </w:pPr>
            <w:r>
              <w:rPr>
                <w:sz w:val="16"/>
              </w:rPr>
              <w:t>Middle</w:t>
            </w:r>
          </w:p>
        </w:tc>
        <w:tc>
          <w:tcPr>
            <w:tcW w:w="1171" w:type="dxa"/>
            <w:vAlign w:val="center"/>
          </w:tcPr>
          <w:p w14:paraId="6C94077A" w14:textId="77777777" w:rsidR="009435E2" w:rsidRDefault="007E7932" w:rsidP="00EB5368">
            <w:pPr>
              <w:pStyle w:val="TableParagraph"/>
              <w:spacing w:before="92"/>
              <w:rPr>
                <w:sz w:val="16"/>
              </w:rPr>
            </w:pPr>
            <w:r>
              <w:rPr>
                <w:sz w:val="16"/>
              </w:rPr>
              <w:t>Randall / 381</w:t>
            </w:r>
          </w:p>
        </w:tc>
        <w:tc>
          <w:tcPr>
            <w:tcW w:w="1411" w:type="dxa"/>
            <w:vAlign w:val="center"/>
          </w:tcPr>
          <w:p w14:paraId="05EFB88D" w14:textId="68C90B3C" w:rsidR="009435E2" w:rsidRDefault="007E7932" w:rsidP="00EB5368">
            <w:pPr>
              <w:pStyle w:val="TableParagraph"/>
              <w:spacing w:before="92"/>
              <w:ind w:left="0" w:right="322"/>
              <w:jc w:val="center"/>
              <w:rPr>
                <w:sz w:val="16"/>
              </w:rPr>
            </w:pPr>
            <w:r>
              <w:rPr>
                <w:sz w:val="16"/>
              </w:rPr>
              <w:t>0218.02</w:t>
            </w:r>
          </w:p>
        </w:tc>
        <w:tc>
          <w:tcPr>
            <w:tcW w:w="529" w:type="dxa"/>
            <w:vAlign w:val="center"/>
          </w:tcPr>
          <w:p w14:paraId="4AD7AC5E" w14:textId="77777777" w:rsidR="00D81995" w:rsidRDefault="00D81995" w:rsidP="00EB5368">
            <w:pPr>
              <w:jc w:val="center"/>
              <w:rPr>
                <w:sz w:val="16"/>
              </w:rPr>
            </w:pPr>
          </w:p>
          <w:p w14:paraId="5887BBFC" w14:textId="2D9F1439" w:rsidR="009435E2" w:rsidRDefault="007E7932" w:rsidP="00C20CD2">
            <w:pPr>
              <w:jc w:val="center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777" w:type="dxa"/>
            <w:vAlign w:val="center"/>
          </w:tcPr>
          <w:p w14:paraId="45125738" w14:textId="77777777" w:rsidR="00D81995" w:rsidRDefault="00D81995" w:rsidP="00EB5368">
            <w:pPr>
              <w:jc w:val="center"/>
              <w:rPr>
                <w:sz w:val="16"/>
              </w:rPr>
            </w:pPr>
          </w:p>
          <w:p w14:paraId="0D79A13B" w14:textId="77777777" w:rsidR="009435E2" w:rsidRDefault="00165F3A" w:rsidP="00EB5368">
            <w:pPr>
              <w:jc w:val="center"/>
              <w:rPr>
                <w:sz w:val="16"/>
              </w:rPr>
            </w:pPr>
            <w:r w:rsidRPr="00D81995">
              <w:rPr>
                <w:sz w:val="16"/>
              </w:rPr>
              <w:t>Yes</w:t>
            </w:r>
          </w:p>
          <w:p w14:paraId="6A438650" w14:textId="7538574A" w:rsidR="00471F0F" w:rsidRPr="00D81995" w:rsidRDefault="00471F0F" w:rsidP="00EB5368">
            <w:pPr>
              <w:jc w:val="center"/>
            </w:pPr>
          </w:p>
        </w:tc>
      </w:tr>
      <w:tr w:rsidR="00471F0F" w14:paraId="664FE528" w14:textId="77777777" w:rsidTr="00EB5368">
        <w:trPr>
          <w:trHeight w:hRule="exact" w:val="204"/>
        </w:trPr>
        <w:tc>
          <w:tcPr>
            <w:tcW w:w="9579" w:type="dxa"/>
            <w:gridSpan w:val="7"/>
            <w:shd w:val="clear" w:color="auto" w:fill="FFFF00"/>
            <w:vAlign w:val="center"/>
          </w:tcPr>
          <w:p w14:paraId="3CF035E2" w14:textId="4CA8D01F" w:rsidR="00471F0F" w:rsidRDefault="00471F0F" w:rsidP="00EB5368">
            <w:pPr>
              <w:pStyle w:val="TableParagraph"/>
              <w:spacing w:before="1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Childress    Non-MSA</w:t>
            </w:r>
          </w:p>
        </w:tc>
      </w:tr>
      <w:tr w:rsidR="00471F0F" w14:paraId="37572F1F" w14:textId="77777777" w:rsidTr="00EB5368">
        <w:trPr>
          <w:trHeight w:hRule="exact" w:val="444"/>
        </w:trPr>
        <w:tc>
          <w:tcPr>
            <w:tcW w:w="2362" w:type="dxa"/>
            <w:vAlign w:val="center"/>
          </w:tcPr>
          <w:p w14:paraId="758AAD8D" w14:textId="77777777" w:rsidR="00471F0F" w:rsidRDefault="00471F0F" w:rsidP="00EB5368">
            <w:pPr>
              <w:pStyle w:val="TableParagraph"/>
              <w:spacing w:before="90"/>
              <w:ind w:left="100"/>
              <w:rPr>
                <w:sz w:val="16"/>
              </w:rPr>
            </w:pPr>
            <w:r>
              <w:rPr>
                <w:sz w:val="16"/>
              </w:rPr>
              <w:t>Childress Main</w:t>
            </w:r>
          </w:p>
        </w:tc>
        <w:tc>
          <w:tcPr>
            <w:tcW w:w="2160" w:type="dxa"/>
            <w:vAlign w:val="center"/>
          </w:tcPr>
          <w:p w14:paraId="6430FAF3" w14:textId="77777777" w:rsidR="00471F0F" w:rsidRDefault="00471F0F" w:rsidP="00EB5368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301 Main St</w:t>
            </w:r>
          </w:p>
          <w:p w14:paraId="46181884" w14:textId="77777777" w:rsidR="00471F0F" w:rsidRDefault="00471F0F" w:rsidP="00EB5368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Childress, TX 79201</w:t>
            </w:r>
          </w:p>
        </w:tc>
        <w:tc>
          <w:tcPr>
            <w:tcW w:w="1169" w:type="dxa"/>
            <w:vAlign w:val="center"/>
          </w:tcPr>
          <w:p w14:paraId="25714A6F" w14:textId="77777777" w:rsidR="00471F0F" w:rsidRDefault="00471F0F" w:rsidP="00EB5368">
            <w:pPr>
              <w:pStyle w:val="TableParagraph"/>
              <w:spacing w:before="90"/>
              <w:jc w:val="center"/>
              <w:rPr>
                <w:sz w:val="16"/>
              </w:rPr>
            </w:pPr>
            <w:r>
              <w:rPr>
                <w:sz w:val="16"/>
              </w:rPr>
              <w:t>Moderate</w:t>
            </w:r>
          </w:p>
        </w:tc>
        <w:tc>
          <w:tcPr>
            <w:tcW w:w="1171" w:type="dxa"/>
            <w:vAlign w:val="center"/>
          </w:tcPr>
          <w:p w14:paraId="06414CEF" w14:textId="77777777" w:rsidR="00471F0F" w:rsidRDefault="00471F0F" w:rsidP="00EB5368">
            <w:pPr>
              <w:pStyle w:val="TableParagraph"/>
              <w:spacing w:before="90"/>
              <w:rPr>
                <w:sz w:val="16"/>
              </w:rPr>
            </w:pPr>
            <w:r>
              <w:rPr>
                <w:sz w:val="16"/>
              </w:rPr>
              <w:t>Childress / 075</w:t>
            </w:r>
          </w:p>
        </w:tc>
        <w:tc>
          <w:tcPr>
            <w:tcW w:w="1411" w:type="dxa"/>
            <w:vAlign w:val="center"/>
          </w:tcPr>
          <w:p w14:paraId="123120AD" w14:textId="77777777" w:rsidR="00471F0F" w:rsidRDefault="00471F0F" w:rsidP="00EB5368">
            <w:pPr>
              <w:pStyle w:val="TableParagraph"/>
              <w:spacing w:before="90"/>
              <w:ind w:left="0" w:right="322"/>
              <w:jc w:val="center"/>
              <w:rPr>
                <w:sz w:val="16"/>
              </w:rPr>
            </w:pPr>
            <w:r>
              <w:rPr>
                <w:sz w:val="16"/>
              </w:rPr>
              <w:t>9502.00</w:t>
            </w:r>
          </w:p>
          <w:p w14:paraId="2512D3C9" w14:textId="77777777" w:rsidR="00471F0F" w:rsidRDefault="00471F0F" w:rsidP="00EB5368">
            <w:pPr>
              <w:pStyle w:val="TableParagraph"/>
              <w:spacing w:before="1"/>
              <w:ind w:left="0" w:right="314"/>
              <w:jc w:val="center"/>
              <w:rPr>
                <w:sz w:val="16"/>
              </w:rPr>
            </w:pPr>
          </w:p>
        </w:tc>
        <w:tc>
          <w:tcPr>
            <w:tcW w:w="529" w:type="dxa"/>
            <w:vAlign w:val="center"/>
          </w:tcPr>
          <w:p w14:paraId="5E53961E" w14:textId="55462E9C" w:rsidR="00471F0F" w:rsidRDefault="00C20CD2" w:rsidP="00C20CD2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777" w:type="dxa"/>
            <w:vAlign w:val="center"/>
          </w:tcPr>
          <w:p w14:paraId="47B2F469" w14:textId="77777777" w:rsidR="00471F0F" w:rsidRDefault="00471F0F" w:rsidP="00EB5368"/>
        </w:tc>
      </w:tr>
      <w:tr w:rsidR="00471F0F" w14:paraId="24EF6E56" w14:textId="77777777" w:rsidTr="00EB5368">
        <w:trPr>
          <w:trHeight w:hRule="exact" w:val="204"/>
        </w:trPr>
        <w:tc>
          <w:tcPr>
            <w:tcW w:w="9579" w:type="dxa"/>
            <w:gridSpan w:val="7"/>
            <w:shd w:val="clear" w:color="auto" w:fill="FFFF00"/>
            <w:vAlign w:val="center"/>
          </w:tcPr>
          <w:p w14:paraId="4D96956E" w14:textId="30ECE74E" w:rsidR="00471F0F" w:rsidRDefault="00471F0F" w:rsidP="00EB5368">
            <w:pPr>
              <w:pStyle w:val="TableParagraph"/>
              <w:spacing w:before="1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COTTLE      Non-MSA</w:t>
            </w:r>
          </w:p>
        </w:tc>
      </w:tr>
      <w:tr w:rsidR="00471F0F" w14:paraId="6F384120" w14:textId="77777777" w:rsidTr="00EB5368">
        <w:trPr>
          <w:trHeight w:hRule="exact" w:val="435"/>
        </w:trPr>
        <w:tc>
          <w:tcPr>
            <w:tcW w:w="2362" w:type="dxa"/>
            <w:vAlign w:val="center"/>
          </w:tcPr>
          <w:p w14:paraId="106896C3" w14:textId="77777777" w:rsidR="00471F0F" w:rsidRDefault="00471F0F" w:rsidP="00EB5368">
            <w:pPr>
              <w:pStyle w:val="TableParagraph"/>
              <w:spacing w:before="90"/>
              <w:ind w:left="100"/>
              <w:rPr>
                <w:sz w:val="16"/>
              </w:rPr>
            </w:pPr>
            <w:r>
              <w:rPr>
                <w:sz w:val="16"/>
              </w:rPr>
              <w:t>Paducah</w:t>
            </w:r>
          </w:p>
        </w:tc>
        <w:tc>
          <w:tcPr>
            <w:tcW w:w="2160" w:type="dxa"/>
            <w:vAlign w:val="center"/>
          </w:tcPr>
          <w:p w14:paraId="176C6F30" w14:textId="77777777" w:rsidR="00471F0F" w:rsidRDefault="00471F0F" w:rsidP="00EB5368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704 10</w:t>
            </w:r>
            <w:r w:rsidRPr="00217A52">
              <w:rPr>
                <w:sz w:val="16"/>
                <w:vertAlign w:val="superscript"/>
              </w:rPr>
              <w:t>th</w:t>
            </w:r>
            <w:r>
              <w:rPr>
                <w:sz w:val="16"/>
              </w:rPr>
              <w:t xml:space="preserve"> St</w:t>
            </w:r>
          </w:p>
          <w:p w14:paraId="35F24EB1" w14:textId="77777777" w:rsidR="00471F0F" w:rsidRDefault="00471F0F" w:rsidP="00EB5368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Paducah, TX 79248</w:t>
            </w:r>
          </w:p>
        </w:tc>
        <w:tc>
          <w:tcPr>
            <w:tcW w:w="1169" w:type="dxa"/>
            <w:vAlign w:val="center"/>
          </w:tcPr>
          <w:p w14:paraId="2BC1B65E" w14:textId="77777777" w:rsidR="00471F0F" w:rsidRDefault="00471F0F" w:rsidP="00EB5368">
            <w:pPr>
              <w:pStyle w:val="TableParagraph"/>
              <w:spacing w:before="90"/>
              <w:jc w:val="center"/>
              <w:rPr>
                <w:sz w:val="16"/>
              </w:rPr>
            </w:pPr>
            <w:r>
              <w:rPr>
                <w:sz w:val="16"/>
              </w:rPr>
              <w:t>Moderate</w:t>
            </w:r>
          </w:p>
        </w:tc>
        <w:tc>
          <w:tcPr>
            <w:tcW w:w="1171" w:type="dxa"/>
            <w:vAlign w:val="center"/>
          </w:tcPr>
          <w:p w14:paraId="417DF45D" w14:textId="77777777" w:rsidR="00471F0F" w:rsidRDefault="00471F0F" w:rsidP="00EB5368">
            <w:pPr>
              <w:pStyle w:val="TableParagraph"/>
              <w:spacing w:before="90"/>
              <w:rPr>
                <w:sz w:val="16"/>
              </w:rPr>
            </w:pPr>
            <w:r>
              <w:rPr>
                <w:sz w:val="16"/>
              </w:rPr>
              <w:t>Cottle / 101</w:t>
            </w:r>
          </w:p>
        </w:tc>
        <w:tc>
          <w:tcPr>
            <w:tcW w:w="1411" w:type="dxa"/>
            <w:vAlign w:val="center"/>
          </w:tcPr>
          <w:p w14:paraId="181460D0" w14:textId="77777777" w:rsidR="00471F0F" w:rsidRDefault="00471F0F" w:rsidP="00EB5368">
            <w:pPr>
              <w:pStyle w:val="TableParagraph"/>
              <w:spacing w:before="90"/>
              <w:ind w:left="0" w:right="322"/>
              <w:jc w:val="center"/>
              <w:rPr>
                <w:sz w:val="16"/>
              </w:rPr>
            </w:pPr>
            <w:r>
              <w:rPr>
                <w:sz w:val="16"/>
              </w:rPr>
              <w:t>9501.00</w:t>
            </w:r>
          </w:p>
          <w:p w14:paraId="14250433" w14:textId="77777777" w:rsidR="00471F0F" w:rsidRDefault="00471F0F" w:rsidP="00EB5368">
            <w:pPr>
              <w:pStyle w:val="TableParagraph"/>
              <w:spacing w:before="1"/>
              <w:ind w:left="0" w:right="314"/>
              <w:jc w:val="center"/>
              <w:rPr>
                <w:sz w:val="16"/>
              </w:rPr>
            </w:pPr>
          </w:p>
        </w:tc>
        <w:tc>
          <w:tcPr>
            <w:tcW w:w="529" w:type="dxa"/>
            <w:vAlign w:val="center"/>
          </w:tcPr>
          <w:p w14:paraId="6B1ECD0D" w14:textId="77777777" w:rsidR="00471F0F" w:rsidRDefault="00471F0F" w:rsidP="00EB5368">
            <w:pPr>
              <w:jc w:val="center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777" w:type="dxa"/>
            <w:vAlign w:val="center"/>
          </w:tcPr>
          <w:p w14:paraId="17AD523A" w14:textId="77777777" w:rsidR="00471F0F" w:rsidRDefault="00471F0F" w:rsidP="00EB5368"/>
        </w:tc>
      </w:tr>
      <w:tr w:rsidR="009435E2" w14:paraId="7D9FF11B" w14:textId="77777777" w:rsidTr="00EB5368">
        <w:trPr>
          <w:trHeight w:hRule="exact" w:val="204"/>
        </w:trPr>
        <w:tc>
          <w:tcPr>
            <w:tcW w:w="9579" w:type="dxa"/>
            <w:gridSpan w:val="7"/>
            <w:shd w:val="clear" w:color="auto" w:fill="FFFF00"/>
            <w:vAlign w:val="center"/>
          </w:tcPr>
          <w:p w14:paraId="6C185C75" w14:textId="77777777" w:rsidR="009435E2" w:rsidRDefault="007E7932" w:rsidP="00EB5368">
            <w:pPr>
              <w:pStyle w:val="TableParagraph"/>
              <w:spacing w:before="1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DIMMITT   NON‐MSA</w:t>
            </w:r>
          </w:p>
        </w:tc>
      </w:tr>
      <w:tr w:rsidR="009435E2" w14:paraId="5441703B" w14:textId="77777777" w:rsidTr="00EB5368">
        <w:trPr>
          <w:trHeight w:hRule="exact" w:val="507"/>
        </w:trPr>
        <w:tc>
          <w:tcPr>
            <w:tcW w:w="2362" w:type="dxa"/>
            <w:vAlign w:val="center"/>
          </w:tcPr>
          <w:p w14:paraId="7BF19BB4" w14:textId="77777777" w:rsidR="009435E2" w:rsidRDefault="009435E2" w:rsidP="00EB5368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14:paraId="7EEF552D" w14:textId="77777777" w:rsidR="009435E2" w:rsidRDefault="007E7932" w:rsidP="00EB5368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Dimmitt Banking Center</w:t>
            </w:r>
          </w:p>
        </w:tc>
        <w:tc>
          <w:tcPr>
            <w:tcW w:w="2160" w:type="dxa"/>
            <w:vAlign w:val="center"/>
          </w:tcPr>
          <w:p w14:paraId="3EA3AB3D" w14:textId="106238BB" w:rsidR="009435E2" w:rsidRDefault="00165F3A" w:rsidP="00EB5368">
            <w:pPr>
              <w:pStyle w:val="TableParagraph"/>
              <w:spacing w:before="92"/>
              <w:ind w:left="0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7E7932">
              <w:rPr>
                <w:sz w:val="16"/>
              </w:rPr>
              <w:t>201 North Broadway</w:t>
            </w:r>
          </w:p>
          <w:p w14:paraId="27ED21CC" w14:textId="77777777" w:rsidR="009435E2" w:rsidRDefault="007E7932" w:rsidP="00EB536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Dimmitt, TX 79027</w:t>
            </w:r>
          </w:p>
        </w:tc>
        <w:tc>
          <w:tcPr>
            <w:tcW w:w="1169" w:type="dxa"/>
            <w:vAlign w:val="center"/>
          </w:tcPr>
          <w:p w14:paraId="4F365265" w14:textId="77777777" w:rsidR="009435E2" w:rsidRDefault="009435E2" w:rsidP="00EB5368">
            <w:pPr>
              <w:pStyle w:val="TableParagraph"/>
              <w:spacing w:before="7"/>
              <w:ind w:left="0"/>
              <w:jc w:val="center"/>
              <w:rPr>
                <w:b/>
                <w:sz w:val="15"/>
              </w:rPr>
            </w:pPr>
          </w:p>
          <w:p w14:paraId="7203CAE0" w14:textId="3B303E47" w:rsidR="009435E2" w:rsidRDefault="004405DC" w:rsidP="00EB536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Middle</w:t>
            </w:r>
          </w:p>
        </w:tc>
        <w:tc>
          <w:tcPr>
            <w:tcW w:w="1171" w:type="dxa"/>
            <w:vAlign w:val="center"/>
          </w:tcPr>
          <w:p w14:paraId="168AD994" w14:textId="77777777" w:rsidR="009435E2" w:rsidRDefault="009435E2" w:rsidP="00EB5368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14:paraId="67C9D350" w14:textId="77777777" w:rsidR="009435E2" w:rsidRDefault="007E7932" w:rsidP="00EB536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Castro / 069</w:t>
            </w:r>
          </w:p>
        </w:tc>
        <w:tc>
          <w:tcPr>
            <w:tcW w:w="1411" w:type="dxa"/>
            <w:vAlign w:val="center"/>
          </w:tcPr>
          <w:p w14:paraId="2DFEAD5E" w14:textId="03C0E720" w:rsidR="00165F3A" w:rsidRDefault="00165F3A" w:rsidP="00EB5368">
            <w:pPr>
              <w:pStyle w:val="TableParagraph"/>
              <w:spacing w:before="1"/>
              <w:ind w:left="0" w:right="314"/>
              <w:jc w:val="center"/>
              <w:rPr>
                <w:sz w:val="16"/>
              </w:rPr>
            </w:pPr>
          </w:p>
          <w:p w14:paraId="44BC8804" w14:textId="1F8B4F25" w:rsidR="009435E2" w:rsidRDefault="007E7932" w:rsidP="00EB5368">
            <w:pPr>
              <w:pStyle w:val="TableParagraph"/>
              <w:spacing w:before="1"/>
              <w:ind w:left="0" w:right="314"/>
              <w:jc w:val="center"/>
              <w:rPr>
                <w:sz w:val="16"/>
              </w:rPr>
            </w:pPr>
            <w:r>
              <w:rPr>
                <w:sz w:val="16"/>
              </w:rPr>
              <w:t>9502.00</w:t>
            </w:r>
          </w:p>
          <w:p w14:paraId="0FBAE722" w14:textId="64FEADCE" w:rsidR="003C1888" w:rsidRPr="003F0985" w:rsidRDefault="003C1888" w:rsidP="00EB5368">
            <w:pPr>
              <w:pStyle w:val="TableParagraph"/>
              <w:spacing w:before="1"/>
              <w:ind w:left="0" w:right="314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529" w:type="dxa"/>
            <w:vAlign w:val="center"/>
          </w:tcPr>
          <w:p w14:paraId="3E5D3F82" w14:textId="77777777" w:rsidR="00165F3A" w:rsidRDefault="00165F3A" w:rsidP="00EB5368">
            <w:pPr>
              <w:pStyle w:val="TableParagraph"/>
              <w:ind w:left="107"/>
              <w:jc w:val="center"/>
              <w:rPr>
                <w:sz w:val="16"/>
              </w:rPr>
            </w:pPr>
          </w:p>
          <w:p w14:paraId="1041C97D" w14:textId="3DD369CD" w:rsidR="009435E2" w:rsidRDefault="00165F3A" w:rsidP="00EB5368">
            <w:pPr>
              <w:jc w:val="center"/>
            </w:pPr>
            <w:r w:rsidRPr="00165F3A">
              <w:rPr>
                <w:sz w:val="16"/>
              </w:rPr>
              <w:t>Yes</w:t>
            </w:r>
          </w:p>
        </w:tc>
        <w:tc>
          <w:tcPr>
            <w:tcW w:w="777" w:type="dxa"/>
            <w:vAlign w:val="center"/>
          </w:tcPr>
          <w:p w14:paraId="46DB747C" w14:textId="77777777" w:rsidR="009435E2" w:rsidRDefault="009435E2" w:rsidP="00EB5368">
            <w:pPr>
              <w:pStyle w:val="TableParagraph"/>
              <w:spacing w:before="7"/>
              <w:ind w:left="0"/>
              <w:jc w:val="center"/>
              <w:rPr>
                <w:b/>
                <w:sz w:val="15"/>
              </w:rPr>
            </w:pPr>
          </w:p>
          <w:p w14:paraId="6C109C1A" w14:textId="728EB164" w:rsidR="009435E2" w:rsidRDefault="007E7932" w:rsidP="00EB5368">
            <w:pPr>
              <w:pStyle w:val="TableParagraph"/>
              <w:ind w:left="107"/>
              <w:jc w:val="center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</w:tr>
      <w:tr w:rsidR="009435E2" w14:paraId="3007DAD9" w14:textId="77777777" w:rsidTr="00EB5368">
        <w:trPr>
          <w:trHeight w:hRule="exact" w:val="204"/>
        </w:trPr>
        <w:tc>
          <w:tcPr>
            <w:tcW w:w="9579" w:type="dxa"/>
            <w:gridSpan w:val="7"/>
            <w:shd w:val="clear" w:color="auto" w:fill="FFFF00"/>
            <w:vAlign w:val="center"/>
          </w:tcPr>
          <w:p w14:paraId="6D7B58BA" w14:textId="77777777" w:rsidR="009435E2" w:rsidRDefault="007E7932" w:rsidP="00EB5368">
            <w:pPr>
              <w:pStyle w:val="TableParagraph"/>
              <w:spacing w:before="1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EARTH   NON‐MSA</w:t>
            </w:r>
          </w:p>
        </w:tc>
      </w:tr>
      <w:tr w:rsidR="009435E2" w14:paraId="37F6FC25" w14:textId="77777777" w:rsidTr="00EB5368">
        <w:trPr>
          <w:trHeight w:hRule="exact" w:val="525"/>
        </w:trPr>
        <w:tc>
          <w:tcPr>
            <w:tcW w:w="2362" w:type="dxa"/>
            <w:vAlign w:val="center"/>
          </w:tcPr>
          <w:p w14:paraId="5A4B1ADA" w14:textId="77777777" w:rsidR="009435E2" w:rsidRDefault="007E7932" w:rsidP="00EB5368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Earth Banking Center</w:t>
            </w:r>
          </w:p>
        </w:tc>
        <w:tc>
          <w:tcPr>
            <w:tcW w:w="2160" w:type="dxa"/>
            <w:vAlign w:val="center"/>
          </w:tcPr>
          <w:p w14:paraId="0E51FAC9" w14:textId="77777777" w:rsidR="009435E2" w:rsidRDefault="007E7932" w:rsidP="00EB5368">
            <w:pPr>
              <w:pStyle w:val="TableParagraph"/>
              <w:spacing w:before="90"/>
              <w:ind w:left="0" w:right="673"/>
              <w:rPr>
                <w:sz w:val="16"/>
              </w:rPr>
            </w:pPr>
            <w:r>
              <w:rPr>
                <w:sz w:val="16"/>
              </w:rPr>
              <w:t>220 East Main Street Earth, Tx 79031</w:t>
            </w:r>
          </w:p>
        </w:tc>
        <w:tc>
          <w:tcPr>
            <w:tcW w:w="1169" w:type="dxa"/>
            <w:vAlign w:val="center"/>
          </w:tcPr>
          <w:p w14:paraId="7A0E9F79" w14:textId="77777777" w:rsidR="009435E2" w:rsidRDefault="009435E2" w:rsidP="00EB5368">
            <w:pPr>
              <w:pStyle w:val="TableParagraph"/>
              <w:spacing w:before="7"/>
              <w:ind w:left="0"/>
              <w:jc w:val="center"/>
              <w:rPr>
                <w:b/>
                <w:sz w:val="15"/>
              </w:rPr>
            </w:pPr>
          </w:p>
          <w:p w14:paraId="1E08D67A" w14:textId="77777777" w:rsidR="009435E2" w:rsidRDefault="007E7932" w:rsidP="00EB536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Middle</w:t>
            </w:r>
          </w:p>
        </w:tc>
        <w:tc>
          <w:tcPr>
            <w:tcW w:w="1171" w:type="dxa"/>
            <w:vAlign w:val="center"/>
          </w:tcPr>
          <w:p w14:paraId="5418C0FD" w14:textId="77777777" w:rsidR="009435E2" w:rsidRDefault="009435E2" w:rsidP="00EB5368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14:paraId="54B08C5D" w14:textId="77777777" w:rsidR="009435E2" w:rsidRDefault="007E7932" w:rsidP="00EB536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Lamb / 279</w:t>
            </w:r>
          </w:p>
        </w:tc>
        <w:tc>
          <w:tcPr>
            <w:tcW w:w="1411" w:type="dxa"/>
            <w:vAlign w:val="center"/>
          </w:tcPr>
          <w:p w14:paraId="174DD5EA" w14:textId="77777777" w:rsidR="00EB5368" w:rsidRDefault="00EB5368" w:rsidP="00EB5368">
            <w:pPr>
              <w:pStyle w:val="TableParagraph"/>
              <w:spacing w:before="1" w:line="194" w:lineRule="exact"/>
              <w:ind w:left="0" w:right="42"/>
              <w:jc w:val="center"/>
              <w:rPr>
                <w:sz w:val="16"/>
              </w:rPr>
            </w:pPr>
          </w:p>
          <w:p w14:paraId="3C631E34" w14:textId="5BAD02B6" w:rsidR="009435E2" w:rsidRDefault="007E7932" w:rsidP="00EB5368">
            <w:pPr>
              <w:pStyle w:val="TableParagraph"/>
              <w:spacing w:before="1" w:line="194" w:lineRule="exact"/>
              <w:ind w:left="0" w:right="42"/>
              <w:jc w:val="center"/>
              <w:rPr>
                <w:sz w:val="16"/>
              </w:rPr>
            </w:pPr>
            <w:r>
              <w:rPr>
                <w:sz w:val="16"/>
              </w:rPr>
              <w:t>9502.00</w:t>
            </w:r>
          </w:p>
          <w:p w14:paraId="3B92500D" w14:textId="4FC10ED7" w:rsidR="00165F3A" w:rsidRPr="00165F3A" w:rsidRDefault="00165F3A" w:rsidP="00EB5368">
            <w:pPr>
              <w:pStyle w:val="TableParagraph"/>
              <w:spacing w:before="1"/>
              <w:ind w:left="0" w:right="314"/>
              <w:jc w:val="center"/>
              <w:rPr>
                <w:sz w:val="16"/>
              </w:rPr>
            </w:pPr>
          </w:p>
        </w:tc>
        <w:tc>
          <w:tcPr>
            <w:tcW w:w="529" w:type="dxa"/>
            <w:vAlign w:val="center"/>
          </w:tcPr>
          <w:p w14:paraId="7715D5AA" w14:textId="71FD94D5" w:rsidR="009435E2" w:rsidRDefault="00C20CD2" w:rsidP="00C20CD2">
            <w:pPr>
              <w:jc w:val="center"/>
            </w:pPr>
            <w:r w:rsidRPr="00C20CD2">
              <w:rPr>
                <w:sz w:val="16"/>
              </w:rPr>
              <w:t>No</w:t>
            </w:r>
          </w:p>
        </w:tc>
        <w:tc>
          <w:tcPr>
            <w:tcW w:w="777" w:type="dxa"/>
            <w:vAlign w:val="center"/>
          </w:tcPr>
          <w:p w14:paraId="1BB2DDE3" w14:textId="77777777" w:rsidR="009435E2" w:rsidRDefault="009435E2" w:rsidP="00EB5368"/>
        </w:tc>
      </w:tr>
      <w:tr w:rsidR="009435E2" w14:paraId="79AABE17" w14:textId="77777777" w:rsidTr="00EB5368">
        <w:trPr>
          <w:trHeight w:hRule="exact" w:val="204"/>
        </w:trPr>
        <w:tc>
          <w:tcPr>
            <w:tcW w:w="9579" w:type="dxa"/>
            <w:gridSpan w:val="7"/>
            <w:shd w:val="clear" w:color="auto" w:fill="FFFF00"/>
            <w:vAlign w:val="center"/>
          </w:tcPr>
          <w:p w14:paraId="1933F781" w14:textId="77777777" w:rsidR="009435E2" w:rsidRDefault="007E7932" w:rsidP="00EB5368">
            <w:pPr>
              <w:pStyle w:val="TableParagraph"/>
              <w:spacing w:before="1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LAMESA   NON‐MSA</w:t>
            </w:r>
          </w:p>
        </w:tc>
      </w:tr>
      <w:tr w:rsidR="00165F3A" w14:paraId="5FA7BEA3" w14:textId="77777777" w:rsidTr="00EB5368">
        <w:trPr>
          <w:trHeight w:hRule="exact" w:val="786"/>
        </w:trPr>
        <w:tc>
          <w:tcPr>
            <w:tcW w:w="2362" w:type="dxa"/>
            <w:vAlign w:val="center"/>
          </w:tcPr>
          <w:p w14:paraId="264B7B55" w14:textId="77777777" w:rsidR="00165F3A" w:rsidRDefault="00165F3A" w:rsidP="00EB5368">
            <w:pPr>
              <w:pStyle w:val="TableParagraph"/>
              <w:spacing w:before="92"/>
              <w:ind w:left="100"/>
              <w:rPr>
                <w:sz w:val="16"/>
              </w:rPr>
            </w:pPr>
            <w:r>
              <w:rPr>
                <w:sz w:val="16"/>
              </w:rPr>
              <w:t>Lamesa Banking Center</w:t>
            </w:r>
          </w:p>
        </w:tc>
        <w:tc>
          <w:tcPr>
            <w:tcW w:w="2160" w:type="dxa"/>
            <w:vAlign w:val="center"/>
          </w:tcPr>
          <w:p w14:paraId="38C732D6" w14:textId="77777777" w:rsidR="00165F3A" w:rsidRDefault="00165F3A" w:rsidP="00EB5368">
            <w:pPr>
              <w:pStyle w:val="TableParagraph"/>
              <w:ind w:right="614"/>
              <w:rPr>
                <w:sz w:val="16"/>
              </w:rPr>
            </w:pPr>
            <w:r>
              <w:rPr>
                <w:sz w:val="16"/>
              </w:rPr>
              <w:t>602 North First Street Lamesa, Tx 79331</w:t>
            </w:r>
          </w:p>
        </w:tc>
        <w:tc>
          <w:tcPr>
            <w:tcW w:w="1169" w:type="dxa"/>
            <w:vAlign w:val="center"/>
          </w:tcPr>
          <w:p w14:paraId="4CF6161B" w14:textId="0115D392" w:rsidR="00165F3A" w:rsidRDefault="004405DC" w:rsidP="00EB5368">
            <w:pPr>
              <w:pStyle w:val="TableParagraph"/>
              <w:spacing w:before="92"/>
              <w:jc w:val="center"/>
              <w:rPr>
                <w:sz w:val="16"/>
              </w:rPr>
            </w:pPr>
            <w:r>
              <w:rPr>
                <w:sz w:val="16"/>
              </w:rPr>
              <w:t>Middle</w:t>
            </w:r>
          </w:p>
        </w:tc>
        <w:tc>
          <w:tcPr>
            <w:tcW w:w="1171" w:type="dxa"/>
            <w:vAlign w:val="center"/>
          </w:tcPr>
          <w:p w14:paraId="17BAE5E6" w14:textId="77777777" w:rsidR="00165F3A" w:rsidRDefault="00165F3A" w:rsidP="00EB5368">
            <w:pPr>
              <w:pStyle w:val="TableParagraph"/>
              <w:spacing w:before="92"/>
              <w:rPr>
                <w:sz w:val="16"/>
              </w:rPr>
            </w:pPr>
            <w:r>
              <w:rPr>
                <w:sz w:val="16"/>
              </w:rPr>
              <w:t>Dawson / 115</w:t>
            </w:r>
          </w:p>
        </w:tc>
        <w:tc>
          <w:tcPr>
            <w:tcW w:w="1411" w:type="dxa"/>
            <w:vAlign w:val="center"/>
          </w:tcPr>
          <w:p w14:paraId="78126518" w14:textId="0B08F2BD" w:rsidR="00165F3A" w:rsidRDefault="00165F3A" w:rsidP="00EB5368">
            <w:pPr>
              <w:pStyle w:val="TableParagraph"/>
              <w:spacing w:before="92"/>
              <w:ind w:left="0" w:right="45"/>
              <w:jc w:val="center"/>
              <w:rPr>
                <w:sz w:val="16"/>
              </w:rPr>
            </w:pPr>
            <w:r>
              <w:rPr>
                <w:sz w:val="16"/>
              </w:rPr>
              <w:t>9505.00</w:t>
            </w:r>
          </w:p>
          <w:p w14:paraId="629B9FBD" w14:textId="3E179479" w:rsidR="00165F3A" w:rsidRPr="00165F3A" w:rsidRDefault="00165F3A" w:rsidP="00EB5368">
            <w:pPr>
              <w:pStyle w:val="TableParagraph"/>
              <w:spacing w:before="1"/>
              <w:ind w:left="0" w:right="314"/>
              <w:jc w:val="center"/>
              <w:rPr>
                <w:color w:val="FF0000"/>
                <w:sz w:val="16"/>
              </w:rPr>
            </w:pPr>
            <w:r w:rsidRPr="00165F3A">
              <w:rPr>
                <w:color w:val="FF0000"/>
                <w:sz w:val="16"/>
              </w:rPr>
              <w:t>Rural or</w:t>
            </w:r>
            <w:r>
              <w:rPr>
                <w:color w:val="FF0000"/>
                <w:sz w:val="16"/>
              </w:rPr>
              <w:t xml:space="preserve"> U</w:t>
            </w:r>
            <w:r w:rsidRPr="00165F3A">
              <w:rPr>
                <w:color w:val="FF0000"/>
                <w:sz w:val="16"/>
              </w:rPr>
              <w:t>nderserved</w:t>
            </w:r>
          </w:p>
          <w:p w14:paraId="7154F082" w14:textId="77777777" w:rsidR="00165F3A" w:rsidRDefault="00165F3A" w:rsidP="00EB5368">
            <w:pPr>
              <w:pStyle w:val="TableParagraph"/>
              <w:spacing w:before="92"/>
              <w:ind w:left="40" w:right="45"/>
              <w:jc w:val="center"/>
              <w:rPr>
                <w:sz w:val="16"/>
              </w:rPr>
            </w:pPr>
          </w:p>
          <w:p w14:paraId="74BD40ED" w14:textId="6049766A" w:rsidR="00165F3A" w:rsidRPr="003F0985" w:rsidRDefault="00165F3A" w:rsidP="00EB5368">
            <w:pPr>
              <w:pStyle w:val="TableParagraph"/>
              <w:spacing w:before="95"/>
              <w:ind w:left="0" w:right="45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529" w:type="dxa"/>
            <w:vAlign w:val="center"/>
          </w:tcPr>
          <w:p w14:paraId="1B70C401" w14:textId="77777777" w:rsidR="00165F3A" w:rsidRDefault="00165F3A" w:rsidP="00EB5368">
            <w:pPr>
              <w:pStyle w:val="TableParagraph"/>
              <w:spacing w:before="92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777" w:type="dxa"/>
            <w:vAlign w:val="center"/>
          </w:tcPr>
          <w:p w14:paraId="501C103C" w14:textId="673833F3" w:rsidR="00165F3A" w:rsidRDefault="00165F3A" w:rsidP="00EB5368">
            <w:pPr>
              <w:jc w:val="center"/>
            </w:pPr>
            <w:r>
              <w:rPr>
                <w:sz w:val="16"/>
              </w:rPr>
              <w:t>Yes</w:t>
            </w:r>
          </w:p>
        </w:tc>
      </w:tr>
      <w:tr w:rsidR="00471F0F" w14:paraId="03704AF3" w14:textId="77777777" w:rsidTr="00EB5368">
        <w:trPr>
          <w:trHeight w:hRule="exact" w:val="204"/>
        </w:trPr>
        <w:tc>
          <w:tcPr>
            <w:tcW w:w="9579" w:type="dxa"/>
            <w:gridSpan w:val="7"/>
            <w:shd w:val="clear" w:color="auto" w:fill="FFFF00"/>
            <w:vAlign w:val="center"/>
          </w:tcPr>
          <w:p w14:paraId="7A5AAB73" w14:textId="77777777" w:rsidR="00471F0F" w:rsidRDefault="00471F0F" w:rsidP="00EB5368">
            <w:pPr>
              <w:pStyle w:val="TableParagraph"/>
              <w:spacing w:before="1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LITTLEFIELD   NON‐MSA</w:t>
            </w:r>
          </w:p>
        </w:tc>
      </w:tr>
      <w:tr w:rsidR="00471F0F" w14:paraId="730DFC69" w14:textId="77777777" w:rsidTr="00EB5368">
        <w:trPr>
          <w:trHeight w:hRule="exact" w:val="705"/>
        </w:trPr>
        <w:tc>
          <w:tcPr>
            <w:tcW w:w="2362" w:type="dxa"/>
            <w:vAlign w:val="center"/>
          </w:tcPr>
          <w:p w14:paraId="05F7FC9C" w14:textId="77777777" w:rsidR="00471F0F" w:rsidRDefault="00471F0F" w:rsidP="00EB5368">
            <w:pPr>
              <w:pStyle w:val="TableParagraph"/>
              <w:ind w:left="0"/>
              <w:rPr>
                <w:b/>
                <w:sz w:val="16"/>
              </w:rPr>
            </w:pPr>
          </w:p>
          <w:p w14:paraId="15A2A638" w14:textId="77777777" w:rsidR="00471F0F" w:rsidRDefault="00471F0F" w:rsidP="00EB5368">
            <w:pPr>
              <w:pStyle w:val="TableParagraph"/>
              <w:spacing w:before="1"/>
              <w:ind w:left="100"/>
              <w:rPr>
                <w:sz w:val="16"/>
              </w:rPr>
            </w:pPr>
            <w:r>
              <w:rPr>
                <w:sz w:val="16"/>
              </w:rPr>
              <w:t>Littlefield Banking Center</w:t>
            </w:r>
          </w:p>
        </w:tc>
        <w:tc>
          <w:tcPr>
            <w:tcW w:w="2160" w:type="dxa"/>
            <w:vAlign w:val="center"/>
          </w:tcPr>
          <w:p w14:paraId="1BCF7901" w14:textId="77777777" w:rsidR="00471F0F" w:rsidRDefault="00471F0F" w:rsidP="00EB5368">
            <w:pPr>
              <w:pStyle w:val="TableParagraph"/>
              <w:ind w:right="649"/>
              <w:rPr>
                <w:sz w:val="16"/>
              </w:rPr>
            </w:pPr>
            <w:r>
              <w:rPr>
                <w:sz w:val="16"/>
              </w:rPr>
              <w:t>2003 South Hall Ave Littlefield, Tx 79339</w:t>
            </w:r>
          </w:p>
        </w:tc>
        <w:tc>
          <w:tcPr>
            <w:tcW w:w="1169" w:type="dxa"/>
            <w:vAlign w:val="center"/>
          </w:tcPr>
          <w:p w14:paraId="0161D9DC" w14:textId="77777777" w:rsidR="00471F0F" w:rsidRDefault="00471F0F" w:rsidP="00EB5368">
            <w:pPr>
              <w:pStyle w:val="TableParagraph"/>
              <w:spacing w:before="6"/>
              <w:ind w:left="0"/>
              <w:jc w:val="center"/>
              <w:rPr>
                <w:b/>
                <w:sz w:val="15"/>
              </w:rPr>
            </w:pPr>
          </w:p>
          <w:p w14:paraId="21EF6CC5" w14:textId="77777777" w:rsidR="00471F0F" w:rsidRDefault="00471F0F" w:rsidP="00EB5368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Middle</w:t>
            </w:r>
          </w:p>
        </w:tc>
        <w:tc>
          <w:tcPr>
            <w:tcW w:w="1171" w:type="dxa"/>
            <w:vAlign w:val="center"/>
          </w:tcPr>
          <w:p w14:paraId="792C7C9C" w14:textId="77777777" w:rsidR="00471F0F" w:rsidRDefault="00471F0F" w:rsidP="00EB5368">
            <w:pPr>
              <w:pStyle w:val="TableParagraph"/>
              <w:ind w:left="0"/>
              <w:rPr>
                <w:b/>
                <w:sz w:val="16"/>
              </w:rPr>
            </w:pPr>
          </w:p>
          <w:p w14:paraId="3AB5571C" w14:textId="77777777" w:rsidR="00471F0F" w:rsidRDefault="00471F0F" w:rsidP="00EB536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Lamb / 279</w:t>
            </w:r>
          </w:p>
        </w:tc>
        <w:tc>
          <w:tcPr>
            <w:tcW w:w="1411" w:type="dxa"/>
            <w:vAlign w:val="center"/>
          </w:tcPr>
          <w:p w14:paraId="59DB94BA" w14:textId="77777777" w:rsidR="00471F0F" w:rsidRDefault="00471F0F" w:rsidP="00EB5368">
            <w:pPr>
              <w:pStyle w:val="TableParagraph"/>
              <w:spacing w:before="1" w:line="192" w:lineRule="exact"/>
              <w:ind w:left="49" w:right="42"/>
              <w:jc w:val="center"/>
              <w:rPr>
                <w:sz w:val="16"/>
              </w:rPr>
            </w:pPr>
            <w:r>
              <w:rPr>
                <w:sz w:val="16"/>
              </w:rPr>
              <w:t>9506.00</w:t>
            </w:r>
          </w:p>
          <w:p w14:paraId="1CB7F7E9" w14:textId="77777777" w:rsidR="00471F0F" w:rsidRDefault="00471F0F" w:rsidP="00EB5368">
            <w:pPr>
              <w:pStyle w:val="TableParagraph"/>
              <w:spacing w:before="1"/>
              <w:ind w:left="0" w:right="314"/>
              <w:jc w:val="center"/>
              <w:rPr>
                <w:b/>
                <w:sz w:val="16"/>
              </w:rPr>
            </w:pPr>
          </w:p>
        </w:tc>
        <w:tc>
          <w:tcPr>
            <w:tcW w:w="529" w:type="dxa"/>
            <w:vAlign w:val="center"/>
          </w:tcPr>
          <w:p w14:paraId="58AE652F" w14:textId="77777777" w:rsidR="00471F0F" w:rsidRDefault="00471F0F" w:rsidP="00EB5368">
            <w:pPr>
              <w:jc w:val="center"/>
              <w:rPr>
                <w:sz w:val="16"/>
              </w:rPr>
            </w:pPr>
          </w:p>
          <w:p w14:paraId="356C971D" w14:textId="77777777" w:rsidR="00471F0F" w:rsidRDefault="00471F0F" w:rsidP="00EB5368">
            <w:pPr>
              <w:jc w:val="center"/>
            </w:pPr>
            <w:r>
              <w:rPr>
                <w:sz w:val="16"/>
              </w:rPr>
              <w:t>Yes</w:t>
            </w:r>
          </w:p>
        </w:tc>
        <w:tc>
          <w:tcPr>
            <w:tcW w:w="777" w:type="dxa"/>
            <w:vAlign w:val="center"/>
          </w:tcPr>
          <w:p w14:paraId="21EE019D" w14:textId="77777777" w:rsidR="00471F0F" w:rsidRDefault="00471F0F" w:rsidP="00EB5368">
            <w:pPr>
              <w:pStyle w:val="TableParagraph"/>
              <w:ind w:left="0"/>
              <w:jc w:val="center"/>
              <w:rPr>
                <w:b/>
                <w:sz w:val="16"/>
              </w:rPr>
            </w:pPr>
          </w:p>
          <w:p w14:paraId="42C0A1DA" w14:textId="77777777" w:rsidR="00471F0F" w:rsidRDefault="00471F0F" w:rsidP="00EB5368">
            <w:pPr>
              <w:pStyle w:val="TableParagraph"/>
              <w:spacing w:before="1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</w:tr>
      <w:tr w:rsidR="00165F3A" w14:paraId="37487F4A" w14:textId="77777777" w:rsidTr="00EB5368">
        <w:trPr>
          <w:trHeight w:hRule="exact" w:val="204"/>
        </w:trPr>
        <w:tc>
          <w:tcPr>
            <w:tcW w:w="9579" w:type="dxa"/>
            <w:gridSpan w:val="7"/>
            <w:shd w:val="clear" w:color="auto" w:fill="FFFF00"/>
            <w:vAlign w:val="center"/>
          </w:tcPr>
          <w:p w14:paraId="4149622F" w14:textId="77777777" w:rsidR="00165F3A" w:rsidRDefault="00165F3A" w:rsidP="00EB5368">
            <w:pPr>
              <w:pStyle w:val="TableParagraph"/>
              <w:spacing w:before="1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LUBBOCK    MSA 31180</w:t>
            </w:r>
          </w:p>
        </w:tc>
      </w:tr>
      <w:tr w:rsidR="00165F3A" w14:paraId="1EE1BB9F" w14:textId="77777777" w:rsidTr="00EB5368">
        <w:trPr>
          <w:trHeight w:hRule="exact" w:val="507"/>
        </w:trPr>
        <w:tc>
          <w:tcPr>
            <w:tcW w:w="2362" w:type="dxa"/>
            <w:vAlign w:val="center"/>
          </w:tcPr>
          <w:p w14:paraId="73480808" w14:textId="77777777" w:rsidR="00165F3A" w:rsidRDefault="00165F3A" w:rsidP="00EB5368">
            <w:pPr>
              <w:pStyle w:val="TableParagraph"/>
              <w:spacing w:before="92"/>
              <w:ind w:left="100"/>
              <w:rPr>
                <w:sz w:val="16"/>
              </w:rPr>
            </w:pPr>
            <w:r>
              <w:rPr>
                <w:sz w:val="16"/>
              </w:rPr>
              <w:t>Northwest Banking Center</w:t>
            </w:r>
          </w:p>
        </w:tc>
        <w:tc>
          <w:tcPr>
            <w:tcW w:w="2160" w:type="dxa"/>
            <w:vAlign w:val="center"/>
          </w:tcPr>
          <w:p w14:paraId="2D69060E" w14:textId="77777777" w:rsidR="00165F3A" w:rsidRDefault="00165F3A" w:rsidP="00EB5368">
            <w:pPr>
              <w:pStyle w:val="TableParagraph"/>
              <w:spacing w:line="200" w:lineRule="exact"/>
              <w:rPr>
                <w:sz w:val="16"/>
              </w:rPr>
            </w:pPr>
            <w:r>
              <w:rPr>
                <w:sz w:val="16"/>
              </w:rPr>
              <w:t>5802 4</w:t>
            </w:r>
            <w:r>
              <w:rPr>
                <w:position w:val="8"/>
                <w:sz w:val="10"/>
              </w:rPr>
              <w:t xml:space="preserve">th </w:t>
            </w:r>
            <w:r>
              <w:rPr>
                <w:sz w:val="16"/>
              </w:rPr>
              <w:t>Street</w:t>
            </w:r>
          </w:p>
          <w:p w14:paraId="311A1756" w14:textId="77777777" w:rsidR="00165F3A" w:rsidRDefault="00165F3A" w:rsidP="00EB5368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Lubbock, Tx 79416</w:t>
            </w:r>
          </w:p>
        </w:tc>
        <w:tc>
          <w:tcPr>
            <w:tcW w:w="1169" w:type="dxa"/>
            <w:vAlign w:val="center"/>
          </w:tcPr>
          <w:p w14:paraId="50FE0653" w14:textId="23D70A80" w:rsidR="00165F3A" w:rsidRDefault="004405DC" w:rsidP="00EB5368">
            <w:pPr>
              <w:pStyle w:val="TableParagraph"/>
              <w:spacing w:before="92"/>
              <w:jc w:val="center"/>
              <w:rPr>
                <w:sz w:val="16"/>
              </w:rPr>
            </w:pPr>
            <w:r>
              <w:rPr>
                <w:sz w:val="16"/>
              </w:rPr>
              <w:t>Middle</w:t>
            </w:r>
          </w:p>
        </w:tc>
        <w:tc>
          <w:tcPr>
            <w:tcW w:w="1171" w:type="dxa"/>
            <w:vAlign w:val="center"/>
          </w:tcPr>
          <w:p w14:paraId="3C456DF4" w14:textId="77777777" w:rsidR="00165F3A" w:rsidRDefault="00165F3A" w:rsidP="00EB5368">
            <w:pPr>
              <w:pStyle w:val="TableParagraph"/>
              <w:spacing w:before="92"/>
              <w:rPr>
                <w:sz w:val="16"/>
              </w:rPr>
            </w:pPr>
            <w:r>
              <w:rPr>
                <w:sz w:val="16"/>
              </w:rPr>
              <w:t>Lubbock / 303</w:t>
            </w:r>
          </w:p>
        </w:tc>
        <w:tc>
          <w:tcPr>
            <w:tcW w:w="1411" w:type="dxa"/>
            <w:vAlign w:val="center"/>
          </w:tcPr>
          <w:p w14:paraId="4E97EE46" w14:textId="285A6F3D" w:rsidR="00165F3A" w:rsidRDefault="00165F3A" w:rsidP="00EB5368">
            <w:pPr>
              <w:pStyle w:val="TableParagraph"/>
              <w:spacing w:before="92"/>
              <w:ind w:left="0" w:right="360"/>
              <w:rPr>
                <w:sz w:val="16"/>
              </w:rPr>
            </w:pPr>
            <w:r>
              <w:rPr>
                <w:sz w:val="16"/>
              </w:rPr>
              <w:t xml:space="preserve">          0104.</w:t>
            </w:r>
            <w:r w:rsidR="00471F0F">
              <w:rPr>
                <w:sz w:val="16"/>
              </w:rPr>
              <w:t>17</w:t>
            </w:r>
          </w:p>
        </w:tc>
        <w:tc>
          <w:tcPr>
            <w:tcW w:w="529" w:type="dxa"/>
            <w:vAlign w:val="center"/>
          </w:tcPr>
          <w:p w14:paraId="359CDBF5" w14:textId="77777777" w:rsidR="00165F3A" w:rsidRDefault="00165F3A" w:rsidP="00EB5368">
            <w:pPr>
              <w:pStyle w:val="TableParagraph"/>
              <w:spacing w:before="92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777" w:type="dxa"/>
            <w:vAlign w:val="center"/>
          </w:tcPr>
          <w:p w14:paraId="12C2F593" w14:textId="77777777" w:rsidR="00165F3A" w:rsidRDefault="00165F3A" w:rsidP="00EB5368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14:paraId="5DAF0864" w14:textId="0A780CDC" w:rsidR="00165F3A" w:rsidRDefault="00165F3A" w:rsidP="00C20CD2">
            <w:pPr>
              <w:pStyle w:val="TableParagraph"/>
              <w:spacing w:before="1"/>
              <w:ind w:left="0"/>
              <w:jc w:val="center"/>
            </w:pPr>
            <w:r>
              <w:rPr>
                <w:sz w:val="16"/>
              </w:rPr>
              <w:t>Yes</w:t>
            </w:r>
          </w:p>
        </w:tc>
      </w:tr>
      <w:tr w:rsidR="00165F3A" w14:paraId="67298F82" w14:textId="77777777" w:rsidTr="00EB5368">
        <w:trPr>
          <w:trHeight w:hRule="exact" w:val="462"/>
        </w:trPr>
        <w:tc>
          <w:tcPr>
            <w:tcW w:w="2362" w:type="dxa"/>
            <w:vAlign w:val="center"/>
          </w:tcPr>
          <w:p w14:paraId="54E78DB0" w14:textId="77777777" w:rsidR="00165F3A" w:rsidRDefault="00165F3A" w:rsidP="00EB5368">
            <w:pPr>
              <w:pStyle w:val="TableParagraph"/>
              <w:spacing w:before="92"/>
              <w:ind w:left="100"/>
              <w:rPr>
                <w:sz w:val="16"/>
              </w:rPr>
            </w:pPr>
            <w:r>
              <w:rPr>
                <w:sz w:val="16"/>
              </w:rPr>
              <w:t>Southwest Banking Center</w:t>
            </w:r>
          </w:p>
        </w:tc>
        <w:tc>
          <w:tcPr>
            <w:tcW w:w="2160" w:type="dxa"/>
            <w:vAlign w:val="center"/>
          </w:tcPr>
          <w:p w14:paraId="52338B5A" w14:textId="77777777" w:rsidR="00165F3A" w:rsidRDefault="00165F3A" w:rsidP="00EB5368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6604 Frankford Avenue</w:t>
            </w:r>
          </w:p>
          <w:p w14:paraId="1E75E38C" w14:textId="77777777" w:rsidR="00165F3A" w:rsidRDefault="00165F3A" w:rsidP="00EB536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Lubbock, Tx 79424</w:t>
            </w:r>
          </w:p>
        </w:tc>
        <w:tc>
          <w:tcPr>
            <w:tcW w:w="1169" w:type="dxa"/>
            <w:vAlign w:val="center"/>
          </w:tcPr>
          <w:p w14:paraId="2BA74242" w14:textId="77777777" w:rsidR="00165F3A" w:rsidRDefault="00165F3A" w:rsidP="00EB5368">
            <w:pPr>
              <w:pStyle w:val="TableParagraph"/>
              <w:spacing w:before="92"/>
              <w:jc w:val="center"/>
              <w:rPr>
                <w:sz w:val="16"/>
              </w:rPr>
            </w:pPr>
            <w:r>
              <w:rPr>
                <w:sz w:val="16"/>
              </w:rPr>
              <w:t>Upper</w:t>
            </w:r>
          </w:p>
        </w:tc>
        <w:tc>
          <w:tcPr>
            <w:tcW w:w="1171" w:type="dxa"/>
            <w:vAlign w:val="center"/>
          </w:tcPr>
          <w:p w14:paraId="4AA5B3FE" w14:textId="77777777" w:rsidR="00165F3A" w:rsidRDefault="00165F3A" w:rsidP="00EB5368">
            <w:pPr>
              <w:pStyle w:val="TableParagraph"/>
              <w:spacing w:before="92"/>
              <w:rPr>
                <w:sz w:val="16"/>
              </w:rPr>
            </w:pPr>
            <w:r>
              <w:rPr>
                <w:sz w:val="16"/>
              </w:rPr>
              <w:t>Lubbock / 303</w:t>
            </w:r>
          </w:p>
        </w:tc>
        <w:tc>
          <w:tcPr>
            <w:tcW w:w="1411" w:type="dxa"/>
            <w:vAlign w:val="center"/>
          </w:tcPr>
          <w:p w14:paraId="51F70531" w14:textId="74C73750" w:rsidR="00165F3A" w:rsidRDefault="00165F3A" w:rsidP="00EB5368">
            <w:pPr>
              <w:pStyle w:val="TableParagraph"/>
              <w:spacing w:before="92"/>
              <w:ind w:left="0" w:right="394"/>
              <w:rPr>
                <w:sz w:val="16"/>
              </w:rPr>
            </w:pPr>
            <w:r>
              <w:rPr>
                <w:sz w:val="16"/>
              </w:rPr>
              <w:t xml:space="preserve">          0017.</w:t>
            </w:r>
            <w:r w:rsidR="00471F0F">
              <w:rPr>
                <w:sz w:val="16"/>
              </w:rPr>
              <w:t>1</w:t>
            </w:r>
            <w:r>
              <w:rPr>
                <w:sz w:val="16"/>
              </w:rPr>
              <w:t>7</w:t>
            </w:r>
          </w:p>
        </w:tc>
        <w:tc>
          <w:tcPr>
            <w:tcW w:w="529" w:type="dxa"/>
            <w:vAlign w:val="center"/>
          </w:tcPr>
          <w:p w14:paraId="0C8F148D" w14:textId="77777777" w:rsidR="00165F3A" w:rsidRDefault="00165F3A" w:rsidP="00EB5368">
            <w:pPr>
              <w:pStyle w:val="TableParagraph"/>
              <w:spacing w:before="92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777" w:type="dxa"/>
            <w:vAlign w:val="center"/>
          </w:tcPr>
          <w:p w14:paraId="68142057" w14:textId="3A9202E7" w:rsidR="00165F3A" w:rsidRDefault="00C20CD2" w:rsidP="00C20CD2">
            <w:pPr>
              <w:pStyle w:val="TableParagraph"/>
              <w:spacing w:before="1"/>
              <w:ind w:left="0"/>
              <w:jc w:val="center"/>
            </w:pPr>
            <w:r w:rsidRPr="00C20CD2">
              <w:rPr>
                <w:sz w:val="16"/>
              </w:rPr>
              <w:t>Yes</w:t>
            </w:r>
          </w:p>
        </w:tc>
      </w:tr>
      <w:tr w:rsidR="00165F3A" w14:paraId="5E10CBE1" w14:textId="77777777" w:rsidTr="00EB5368">
        <w:trPr>
          <w:trHeight w:hRule="exact" w:val="525"/>
        </w:trPr>
        <w:tc>
          <w:tcPr>
            <w:tcW w:w="2362" w:type="dxa"/>
            <w:vAlign w:val="center"/>
          </w:tcPr>
          <w:p w14:paraId="40734944" w14:textId="77777777" w:rsidR="00165F3A" w:rsidRDefault="00165F3A" w:rsidP="00EB5368">
            <w:pPr>
              <w:pStyle w:val="TableParagraph"/>
              <w:spacing w:before="92"/>
              <w:ind w:left="100"/>
              <w:rPr>
                <w:sz w:val="16"/>
              </w:rPr>
            </w:pPr>
            <w:r>
              <w:rPr>
                <w:sz w:val="16"/>
              </w:rPr>
              <w:t>Southeast Banking Center</w:t>
            </w:r>
          </w:p>
        </w:tc>
        <w:tc>
          <w:tcPr>
            <w:tcW w:w="2160" w:type="dxa"/>
            <w:vAlign w:val="center"/>
          </w:tcPr>
          <w:p w14:paraId="21CE83C8" w14:textId="77777777" w:rsidR="00165F3A" w:rsidRDefault="00165F3A" w:rsidP="00EB5368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9801 Indiana Ave</w:t>
            </w:r>
          </w:p>
          <w:p w14:paraId="0AA24D7A" w14:textId="77777777" w:rsidR="00165F3A" w:rsidRDefault="00165F3A" w:rsidP="00EB536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Lubbock, Tx 79423</w:t>
            </w:r>
          </w:p>
        </w:tc>
        <w:tc>
          <w:tcPr>
            <w:tcW w:w="1169" w:type="dxa"/>
            <w:vAlign w:val="center"/>
          </w:tcPr>
          <w:p w14:paraId="0F82EF2E" w14:textId="670E5CA8" w:rsidR="00165F3A" w:rsidRDefault="00165F3A" w:rsidP="00EB5368">
            <w:pPr>
              <w:pStyle w:val="TableParagraph"/>
              <w:spacing w:before="92"/>
              <w:jc w:val="center"/>
              <w:rPr>
                <w:sz w:val="16"/>
              </w:rPr>
            </w:pPr>
            <w:r>
              <w:rPr>
                <w:sz w:val="16"/>
              </w:rPr>
              <w:t>Middle</w:t>
            </w:r>
          </w:p>
        </w:tc>
        <w:tc>
          <w:tcPr>
            <w:tcW w:w="1171" w:type="dxa"/>
            <w:vAlign w:val="center"/>
          </w:tcPr>
          <w:p w14:paraId="2D1E717B" w14:textId="77777777" w:rsidR="00165F3A" w:rsidRDefault="00165F3A" w:rsidP="00EB5368">
            <w:pPr>
              <w:pStyle w:val="TableParagraph"/>
              <w:spacing w:before="92"/>
              <w:rPr>
                <w:sz w:val="16"/>
              </w:rPr>
            </w:pPr>
            <w:r>
              <w:rPr>
                <w:sz w:val="16"/>
              </w:rPr>
              <w:t>Lubbock / 303</w:t>
            </w:r>
          </w:p>
        </w:tc>
        <w:tc>
          <w:tcPr>
            <w:tcW w:w="1411" w:type="dxa"/>
            <w:vAlign w:val="center"/>
          </w:tcPr>
          <w:p w14:paraId="03F45740" w14:textId="17CE5A03" w:rsidR="00165F3A" w:rsidRDefault="00165F3A" w:rsidP="00EB5368">
            <w:pPr>
              <w:pStyle w:val="TableParagraph"/>
              <w:spacing w:before="92"/>
              <w:ind w:left="0" w:right="322"/>
              <w:rPr>
                <w:sz w:val="16"/>
              </w:rPr>
            </w:pPr>
            <w:r>
              <w:rPr>
                <w:sz w:val="16"/>
              </w:rPr>
              <w:t xml:space="preserve">          0105.11</w:t>
            </w:r>
          </w:p>
        </w:tc>
        <w:tc>
          <w:tcPr>
            <w:tcW w:w="529" w:type="dxa"/>
            <w:vAlign w:val="center"/>
          </w:tcPr>
          <w:p w14:paraId="4FC3E460" w14:textId="77777777" w:rsidR="00165F3A" w:rsidRDefault="00165F3A" w:rsidP="00EB5368">
            <w:pPr>
              <w:pStyle w:val="TableParagraph"/>
              <w:spacing w:before="92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777" w:type="dxa"/>
            <w:vAlign w:val="center"/>
          </w:tcPr>
          <w:p w14:paraId="291D2492" w14:textId="0E862D7D" w:rsidR="00165F3A" w:rsidRDefault="002070A5" w:rsidP="00C20CD2">
            <w:pPr>
              <w:pStyle w:val="TableParagraph"/>
              <w:spacing w:before="1"/>
              <w:ind w:left="0"/>
              <w:jc w:val="center"/>
            </w:pPr>
            <w:r w:rsidRPr="002070A5">
              <w:rPr>
                <w:sz w:val="16"/>
              </w:rPr>
              <w:t>Yes</w:t>
            </w:r>
          </w:p>
        </w:tc>
      </w:tr>
      <w:tr w:rsidR="00165F3A" w14:paraId="547180E4" w14:textId="77777777" w:rsidTr="00EB5368">
        <w:trPr>
          <w:trHeight w:hRule="exact" w:val="206"/>
        </w:trPr>
        <w:tc>
          <w:tcPr>
            <w:tcW w:w="9579" w:type="dxa"/>
            <w:gridSpan w:val="7"/>
            <w:shd w:val="clear" w:color="auto" w:fill="FFFF00"/>
            <w:vAlign w:val="center"/>
          </w:tcPr>
          <w:p w14:paraId="76FC9F20" w14:textId="77777777" w:rsidR="00165F3A" w:rsidRDefault="00165F3A" w:rsidP="00EB5368">
            <w:pPr>
              <w:pStyle w:val="TableParagraph"/>
              <w:spacing w:before="1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SEAGRAVES   NON‐MSA</w:t>
            </w:r>
          </w:p>
        </w:tc>
      </w:tr>
      <w:tr w:rsidR="00165F3A" w14:paraId="2E0F23B4" w14:textId="77777777" w:rsidTr="00EB5368">
        <w:trPr>
          <w:trHeight w:hRule="exact" w:val="597"/>
        </w:trPr>
        <w:tc>
          <w:tcPr>
            <w:tcW w:w="2362" w:type="dxa"/>
            <w:vAlign w:val="center"/>
          </w:tcPr>
          <w:p w14:paraId="216A84D2" w14:textId="77777777" w:rsidR="00165F3A" w:rsidRDefault="00165F3A" w:rsidP="00EB5368">
            <w:pPr>
              <w:pStyle w:val="TableParagraph"/>
              <w:spacing w:before="92"/>
              <w:ind w:left="100"/>
              <w:rPr>
                <w:sz w:val="16"/>
              </w:rPr>
            </w:pPr>
            <w:r>
              <w:rPr>
                <w:sz w:val="16"/>
              </w:rPr>
              <w:t>Seagraves Banking Center</w:t>
            </w:r>
          </w:p>
        </w:tc>
        <w:tc>
          <w:tcPr>
            <w:tcW w:w="2160" w:type="dxa"/>
            <w:vAlign w:val="center"/>
          </w:tcPr>
          <w:p w14:paraId="0E76258A" w14:textId="77777777" w:rsidR="00165F3A" w:rsidRDefault="00165F3A" w:rsidP="00EB5368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106 Main</w:t>
            </w:r>
          </w:p>
          <w:p w14:paraId="658AC9EA" w14:textId="77777777" w:rsidR="00165F3A" w:rsidRDefault="00165F3A" w:rsidP="00EB536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Seagraves, Tx 79359</w:t>
            </w:r>
          </w:p>
        </w:tc>
        <w:tc>
          <w:tcPr>
            <w:tcW w:w="1169" w:type="dxa"/>
            <w:vAlign w:val="center"/>
          </w:tcPr>
          <w:p w14:paraId="18710B59" w14:textId="77777777" w:rsidR="00165F3A" w:rsidRDefault="00165F3A" w:rsidP="00EB5368">
            <w:pPr>
              <w:pStyle w:val="TableParagraph"/>
              <w:spacing w:before="92"/>
              <w:jc w:val="center"/>
              <w:rPr>
                <w:sz w:val="16"/>
              </w:rPr>
            </w:pPr>
            <w:r>
              <w:rPr>
                <w:sz w:val="16"/>
              </w:rPr>
              <w:t>Middle</w:t>
            </w:r>
          </w:p>
        </w:tc>
        <w:tc>
          <w:tcPr>
            <w:tcW w:w="1171" w:type="dxa"/>
            <w:vAlign w:val="center"/>
          </w:tcPr>
          <w:p w14:paraId="43CD1A0B" w14:textId="77777777" w:rsidR="00165F3A" w:rsidRDefault="00165F3A" w:rsidP="00EB5368">
            <w:pPr>
              <w:pStyle w:val="TableParagraph"/>
              <w:spacing w:before="92"/>
              <w:rPr>
                <w:sz w:val="16"/>
              </w:rPr>
            </w:pPr>
            <w:r>
              <w:rPr>
                <w:sz w:val="16"/>
              </w:rPr>
              <w:t>Gaines / 165</w:t>
            </w:r>
          </w:p>
        </w:tc>
        <w:tc>
          <w:tcPr>
            <w:tcW w:w="1411" w:type="dxa"/>
            <w:vAlign w:val="center"/>
          </w:tcPr>
          <w:p w14:paraId="2E6CE121" w14:textId="722DDD65" w:rsidR="00165F3A" w:rsidRDefault="00165F3A" w:rsidP="00EB5368">
            <w:pPr>
              <w:pStyle w:val="TableParagraph"/>
              <w:spacing w:before="92"/>
              <w:ind w:left="0" w:right="322"/>
              <w:jc w:val="center"/>
              <w:rPr>
                <w:sz w:val="16"/>
              </w:rPr>
            </w:pPr>
            <w:r>
              <w:rPr>
                <w:sz w:val="16"/>
              </w:rPr>
              <w:t>9501.00</w:t>
            </w:r>
          </w:p>
          <w:p w14:paraId="22056D41" w14:textId="06D7FBDF" w:rsidR="00165F3A" w:rsidRPr="003F0985" w:rsidRDefault="00165F3A" w:rsidP="00EB5368">
            <w:pPr>
              <w:pStyle w:val="TableParagraph"/>
              <w:spacing w:before="92"/>
              <w:ind w:left="0" w:right="322"/>
              <w:jc w:val="center"/>
              <w:rPr>
                <w:b/>
                <w:color w:val="FF0000"/>
                <w:sz w:val="16"/>
              </w:rPr>
            </w:pPr>
          </w:p>
          <w:p w14:paraId="453D2E48" w14:textId="77777777" w:rsidR="00165F3A" w:rsidRDefault="00165F3A" w:rsidP="00EB5368">
            <w:pPr>
              <w:pStyle w:val="TableParagraph"/>
              <w:spacing w:before="92"/>
              <w:ind w:left="0" w:right="322"/>
              <w:jc w:val="center"/>
              <w:rPr>
                <w:sz w:val="16"/>
              </w:rPr>
            </w:pPr>
          </w:p>
          <w:p w14:paraId="57254790" w14:textId="77777777" w:rsidR="00165F3A" w:rsidRDefault="00165F3A" w:rsidP="00EB5368">
            <w:pPr>
              <w:pStyle w:val="TableParagraph"/>
              <w:spacing w:before="92"/>
              <w:ind w:left="0" w:right="322"/>
              <w:jc w:val="center"/>
              <w:rPr>
                <w:sz w:val="16"/>
              </w:rPr>
            </w:pPr>
          </w:p>
        </w:tc>
        <w:tc>
          <w:tcPr>
            <w:tcW w:w="529" w:type="dxa"/>
            <w:vAlign w:val="center"/>
          </w:tcPr>
          <w:p w14:paraId="47C48203" w14:textId="77777777" w:rsidR="00D81995" w:rsidRDefault="00D81995" w:rsidP="00EB5368">
            <w:pPr>
              <w:jc w:val="center"/>
              <w:rPr>
                <w:sz w:val="16"/>
              </w:rPr>
            </w:pPr>
          </w:p>
          <w:p w14:paraId="4C373D1F" w14:textId="6F5B0DA0" w:rsidR="00165F3A" w:rsidRDefault="00D81995" w:rsidP="00C20CD2">
            <w:pPr>
              <w:jc w:val="center"/>
            </w:pPr>
            <w:r>
              <w:rPr>
                <w:sz w:val="16"/>
              </w:rPr>
              <w:t>Yes</w:t>
            </w:r>
          </w:p>
        </w:tc>
        <w:tc>
          <w:tcPr>
            <w:tcW w:w="777" w:type="dxa"/>
            <w:vAlign w:val="center"/>
          </w:tcPr>
          <w:p w14:paraId="026F094B" w14:textId="77777777" w:rsidR="00165F3A" w:rsidRDefault="00165F3A" w:rsidP="00EB5368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14:paraId="7E30B7FB" w14:textId="4C8BD885" w:rsidR="00165F3A" w:rsidRDefault="00165F3A" w:rsidP="00C20CD2">
            <w:pPr>
              <w:jc w:val="center"/>
            </w:pPr>
            <w:r>
              <w:rPr>
                <w:sz w:val="16"/>
              </w:rPr>
              <w:t>Yes</w:t>
            </w:r>
          </w:p>
        </w:tc>
      </w:tr>
      <w:tr w:rsidR="00165F3A" w14:paraId="511AFED6" w14:textId="77777777" w:rsidTr="00EB5368">
        <w:trPr>
          <w:trHeight w:hRule="exact" w:val="204"/>
        </w:trPr>
        <w:tc>
          <w:tcPr>
            <w:tcW w:w="9579" w:type="dxa"/>
            <w:gridSpan w:val="7"/>
            <w:shd w:val="clear" w:color="auto" w:fill="FFFF00"/>
            <w:vAlign w:val="center"/>
          </w:tcPr>
          <w:p w14:paraId="15D96C43" w14:textId="77777777" w:rsidR="00165F3A" w:rsidRDefault="00165F3A" w:rsidP="00EB5368">
            <w:pPr>
              <w:pStyle w:val="TableParagraph"/>
              <w:spacing w:before="1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SEMINOLE   NON‐MSA</w:t>
            </w:r>
          </w:p>
        </w:tc>
      </w:tr>
      <w:tr w:rsidR="00165F3A" w14:paraId="027671CF" w14:textId="77777777" w:rsidTr="00C148F9">
        <w:trPr>
          <w:trHeight w:hRule="exact" w:val="489"/>
        </w:trPr>
        <w:tc>
          <w:tcPr>
            <w:tcW w:w="2362" w:type="dxa"/>
            <w:vAlign w:val="center"/>
          </w:tcPr>
          <w:p w14:paraId="13AF2FF0" w14:textId="77777777" w:rsidR="00165F3A" w:rsidRDefault="00165F3A" w:rsidP="00EB5368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14:paraId="42CEB5A5" w14:textId="77777777" w:rsidR="00165F3A" w:rsidRDefault="00165F3A" w:rsidP="00EB5368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Seminole Banking Center</w:t>
            </w:r>
          </w:p>
        </w:tc>
        <w:tc>
          <w:tcPr>
            <w:tcW w:w="2160" w:type="dxa"/>
            <w:vAlign w:val="center"/>
          </w:tcPr>
          <w:p w14:paraId="0F1B6245" w14:textId="77777777" w:rsidR="00165F3A" w:rsidRDefault="00165F3A" w:rsidP="00EB5368">
            <w:pPr>
              <w:pStyle w:val="TableParagraph"/>
              <w:spacing w:before="92"/>
              <w:ind w:right="757" w:hanging="3"/>
              <w:rPr>
                <w:sz w:val="16"/>
              </w:rPr>
            </w:pPr>
            <w:r>
              <w:rPr>
                <w:sz w:val="16"/>
              </w:rPr>
              <w:t>601 NW Avenue B Seminole, Tx 79360</w:t>
            </w:r>
          </w:p>
        </w:tc>
        <w:tc>
          <w:tcPr>
            <w:tcW w:w="1169" w:type="dxa"/>
            <w:vAlign w:val="center"/>
          </w:tcPr>
          <w:p w14:paraId="2895B70D" w14:textId="77777777" w:rsidR="00165F3A" w:rsidRDefault="00165F3A" w:rsidP="00EB5368">
            <w:pPr>
              <w:pStyle w:val="TableParagraph"/>
              <w:spacing w:before="7"/>
              <w:ind w:left="0"/>
              <w:jc w:val="center"/>
              <w:rPr>
                <w:b/>
                <w:sz w:val="15"/>
              </w:rPr>
            </w:pPr>
          </w:p>
          <w:p w14:paraId="129C3A3A" w14:textId="0943AC8C" w:rsidR="00165F3A" w:rsidRDefault="0025594D" w:rsidP="00EB536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Upper</w:t>
            </w:r>
          </w:p>
        </w:tc>
        <w:tc>
          <w:tcPr>
            <w:tcW w:w="1171" w:type="dxa"/>
            <w:vAlign w:val="center"/>
          </w:tcPr>
          <w:p w14:paraId="0E728802" w14:textId="77777777" w:rsidR="00165F3A" w:rsidRDefault="00165F3A" w:rsidP="00EB5368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14:paraId="5AD86C66" w14:textId="77777777" w:rsidR="00165F3A" w:rsidRDefault="00165F3A" w:rsidP="00EB536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Gaines / 165</w:t>
            </w:r>
          </w:p>
        </w:tc>
        <w:tc>
          <w:tcPr>
            <w:tcW w:w="1411" w:type="dxa"/>
            <w:vAlign w:val="center"/>
          </w:tcPr>
          <w:p w14:paraId="3BC35D52" w14:textId="77777777" w:rsidR="00165F3A" w:rsidRDefault="00165F3A" w:rsidP="00EB5368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14:paraId="50DFEB94" w14:textId="734F920F" w:rsidR="00165F3A" w:rsidRDefault="00165F3A" w:rsidP="00EB5368">
            <w:pPr>
              <w:pStyle w:val="TableParagraph"/>
              <w:ind w:left="0" w:right="321"/>
              <w:rPr>
                <w:sz w:val="16"/>
              </w:rPr>
            </w:pPr>
            <w:r>
              <w:rPr>
                <w:sz w:val="16"/>
              </w:rPr>
              <w:t xml:space="preserve">         9503.00</w:t>
            </w:r>
          </w:p>
          <w:p w14:paraId="395D6FF9" w14:textId="7782789A" w:rsidR="00165F3A" w:rsidRPr="003F0985" w:rsidRDefault="00165F3A" w:rsidP="00EB5368">
            <w:pPr>
              <w:pStyle w:val="TableParagraph"/>
              <w:spacing w:before="1"/>
              <w:ind w:left="0" w:right="314"/>
              <w:rPr>
                <w:b/>
                <w:color w:val="FF0000"/>
                <w:sz w:val="16"/>
              </w:rPr>
            </w:pPr>
          </w:p>
        </w:tc>
        <w:tc>
          <w:tcPr>
            <w:tcW w:w="529" w:type="dxa"/>
            <w:vAlign w:val="center"/>
          </w:tcPr>
          <w:p w14:paraId="509D69D0" w14:textId="77777777" w:rsidR="00165F3A" w:rsidRDefault="00165F3A" w:rsidP="00EB5368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14:paraId="41F13FE8" w14:textId="3DE658DB" w:rsidR="00165F3A" w:rsidRDefault="00C20CD2" w:rsidP="00EB536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777" w:type="dxa"/>
            <w:vAlign w:val="center"/>
          </w:tcPr>
          <w:p w14:paraId="5F2D7DF9" w14:textId="77777777" w:rsidR="00165F3A" w:rsidRDefault="00165F3A" w:rsidP="00EB5368">
            <w:pPr>
              <w:pStyle w:val="TableParagraph"/>
              <w:ind w:left="0"/>
              <w:rPr>
                <w:b/>
                <w:sz w:val="16"/>
              </w:rPr>
            </w:pPr>
          </w:p>
          <w:p w14:paraId="6F46995D" w14:textId="0CC47891" w:rsidR="00165F3A" w:rsidRDefault="00165F3A" w:rsidP="00EB5368">
            <w:pPr>
              <w:pStyle w:val="TableParagraph"/>
              <w:ind w:left="141"/>
              <w:rPr>
                <w:sz w:val="16"/>
              </w:rPr>
            </w:pPr>
          </w:p>
        </w:tc>
      </w:tr>
      <w:tr w:rsidR="00165F3A" w14:paraId="286DBC62" w14:textId="77777777" w:rsidTr="00EB5368">
        <w:trPr>
          <w:trHeight w:hRule="exact" w:val="204"/>
        </w:trPr>
        <w:tc>
          <w:tcPr>
            <w:tcW w:w="9579" w:type="dxa"/>
            <w:gridSpan w:val="7"/>
            <w:shd w:val="clear" w:color="auto" w:fill="FFFF00"/>
            <w:vAlign w:val="center"/>
          </w:tcPr>
          <w:p w14:paraId="14F8D0C4" w14:textId="77777777" w:rsidR="00165F3A" w:rsidRDefault="00165F3A" w:rsidP="00EB5368">
            <w:pPr>
              <w:pStyle w:val="TableParagraph"/>
              <w:spacing w:before="1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SUDAN  NON‐MSA</w:t>
            </w:r>
          </w:p>
        </w:tc>
      </w:tr>
      <w:tr w:rsidR="00165F3A" w14:paraId="7127340F" w14:textId="77777777" w:rsidTr="00EB5368">
        <w:trPr>
          <w:trHeight w:hRule="exact" w:val="543"/>
        </w:trPr>
        <w:tc>
          <w:tcPr>
            <w:tcW w:w="2362" w:type="dxa"/>
            <w:vAlign w:val="center"/>
          </w:tcPr>
          <w:p w14:paraId="14E0C988" w14:textId="77777777" w:rsidR="00165F3A" w:rsidRDefault="00165F3A" w:rsidP="00EB5368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14:paraId="1B3E2411" w14:textId="77777777" w:rsidR="00165F3A" w:rsidRDefault="00165F3A" w:rsidP="00EB5368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Sudan Banking Center</w:t>
            </w:r>
          </w:p>
          <w:p w14:paraId="56BDB8EE" w14:textId="77777777" w:rsidR="00471F0F" w:rsidRDefault="00471F0F" w:rsidP="00EB5368">
            <w:pPr>
              <w:pStyle w:val="TableParagraph"/>
              <w:ind w:left="100"/>
              <w:rPr>
                <w:sz w:val="16"/>
              </w:rPr>
            </w:pPr>
          </w:p>
          <w:p w14:paraId="0EA0164A" w14:textId="476C5F86" w:rsidR="00471F0F" w:rsidRDefault="00471F0F" w:rsidP="00EB536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0" w:type="dxa"/>
            <w:vAlign w:val="center"/>
          </w:tcPr>
          <w:p w14:paraId="2E83CAFC" w14:textId="77777777" w:rsidR="00165F3A" w:rsidRDefault="00165F3A" w:rsidP="00EB5368">
            <w:pPr>
              <w:pStyle w:val="TableParagraph"/>
              <w:spacing w:before="92"/>
              <w:ind w:left="102"/>
              <w:rPr>
                <w:sz w:val="16"/>
              </w:rPr>
            </w:pPr>
            <w:r>
              <w:rPr>
                <w:sz w:val="16"/>
              </w:rPr>
              <w:t>200 Main</w:t>
            </w:r>
          </w:p>
          <w:p w14:paraId="110EDE92" w14:textId="77777777" w:rsidR="00165F3A" w:rsidRDefault="00165F3A" w:rsidP="00EB536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Sudan, Tx 79371</w:t>
            </w:r>
          </w:p>
        </w:tc>
        <w:tc>
          <w:tcPr>
            <w:tcW w:w="1169" w:type="dxa"/>
            <w:vAlign w:val="center"/>
          </w:tcPr>
          <w:p w14:paraId="027D4349" w14:textId="77777777" w:rsidR="00165F3A" w:rsidRDefault="00165F3A" w:rsidP="00EB5368">
            <w:pPr>
              <w:pStyle w:val="TableParagraph"/>
              <w:spacing w:before="7"/>
              <w:ind w:left="0"/>
              <w:jc w:val="center"/>
              <w:rPr>
                <w:b/>
                <w:sz w:val="15"/>
              </w:rPr>
            </w:pPr>
          </w:p>
          <w:p w14:paraId="1A8AFC7F" w14:textId="77777777" w:rsidR="00165F3A" w:rsidRDefault="00165F3A" w:rsidP="00EB536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Middle</w:t>
            </w:r>
          </w:p>
        </w:tc>
        <w:tc>
          <w:tcPr>
            <w:tcW w:w="1171" w:type="dxa"/>
            <w:vAlign w:val="center"/>
          </w:tcPr>
          <w:p w14:paraId="610557B9" w14:textId="77777777" w:rsidR="00165F3A" w:rsidRDefault="00165F3A" w:rsidP="00EB5368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14:paraId="25033EE8" w14:textId="77777777" w:rsidR="00165F3A" w:rsidRDefault="00165F3A" w:rsidP="00EB536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Lamb / 279</w:t>
            </w:r>
          </w:p>
        </w:tc>
        <w:tc>
          <w:tcPr>
            <w:tcW w:w="1411" w:type="dxa"/>
            <w:vAlign w:val="center"/>
          </w:tcPr>
          <w:p w14:paraId="79B41369" w14:textId="77777777" w:rsidR="00D81995" w:rsidRDefault="00D81995" w:rsidP="00EB5368">
            <w:pPr>
              <w:pStyle w:val="TableParagraph"/>
              <w:spacing w:before="1" w:line="192" w:lineRule="exact"/>
              <w:ind w:left="49" w:right="42"/>
              <w:jc w:val="center"/>
              <w:rPr>
                <w:sz w:val="16"/>
              </w:rPr>
            </w:pPr>
          </w:p>
          <w:p w14:paraId="089116F0" w14:textId="0950D781" w:rsidR="00165F3A" w:rsidRDefault="00165F3A" w:rsidP="00EB5368">
            <w:pPr>
              <w:pStyle w:val="TableParagraph"/>
              <w:spacing w:before="1" w:line="192" w:lineRule="exact"/>
              <w:ind w:left="49" w:right="42"/>
              <w:jc w:val="center"/>
              <w:rPr>
                <w:sz w:val="16"/>
              </w:rPr>
            </w:pPr>
            <w:r>
              <w:rPr>
                <w:sz w:val="16"/>
              </w:rPr>
              <w:t>9503.00</w:t>
            </w:r>
          </w:p>
          <w:p w14:paraId="7D681446" w14:textId="1CDECC46" w:rsidR="00471F0F" w:rsidRDefault="00471F0F" w:rsidP="00EB5368">
            <w:pPr>
              <w:pStyle w:val="TableParagraph"/>
              <w:spacing w:before="1" w:line="192" w:lineRule="exact"/>
              <w:ind w:left="49" w:right="42"/>
              <w:jc w:val="center"/>
              <w:rPr>
                <w:sz w:val="16"/>
              </w:rPr>
            </w:pPr>
          </w:p>
          <w:p w14:paraId="2A4F633C" w14:textId="429ECB6A" w:rsidR="00471F0F" w:rsidRDefault="00471F0F" w:rsidP="00EB5368">
            <w:pPr>
              <w:pStyle w:val="TableParagraph"/>
              <w:spacing w:before="1" w:line="192" w:lineRule="exact"/>
              <w:ind w:left="49" w:right="42"/>
              <w:jc w:val="center"/>
              <w:rPr>
                <w:sz w:val="16"/>
              </w:rPr>
            </w:pPr>
          </w:p>
          <w:p w14:paraId="60EE7A72" w14:textId="77777777" w:rsidR="00471F0F" w:rsidRDefault="00471F0F" w:rsidP="00EB5368">
            <w:pPr>
              <w:pStyle w:val="TableParagraph"/>
              <w:spacing w:before="1" w:line="192" w:lineRule="exact"/>
              <w:ind w:left="49" w:right="42"/>
              <w:jc w:val="center"/>
              <w:rPr>
                <w:sz w:val="16"/>
              </w:rPr>
            </w:pPr>
          </w:p>
          <w:p w14:paraId="4129A1B2" w14:textId="00791337" w:rsidR="00165F3A" w:rsidRDefault="00165F3A" w:rsidP="00EB5368">
            <w:pPr>
              <w:pStyle w:val="TableParagraph"/>
              <w:ind w:left="165" w:right="155" w:firstLine="3"/>
              <w:jc w:val="center"/>
              <w:rPr>
                <w:b/>
                <w:sz w:val="16"/>
              </w:rPr>
            </w:pPr>
          </w:p>
        </w:tc>
        <w:tc>
          <w:tcPr>
            <w:tcW w:w="529" w:type="dxa"/>
            <w:vAlign w:val="center"/>
          </w:tcPr>
          <w:p w14:paraId="752CFF74" w14:textId="14276360" w:rsidR="00165F3A" w:rsidRDefault="00C20CD2" w:rsidP="00C20CD2">
            <w:pPr>
              <w:pStyle w:val="TableParagraph"/>
            </w:pPr>
            <w:r w:rsidRPr="00C20CD2">
              <w:rPr>
                <w:sz w:val="16"/>
              </w:rPr>
              <w:t>No</w:t>
            </w:r>
          </w:p>
        </w:tc>
        <w:tc>
          <w:tcPr>
            <w:tcW w:w="777" w:type="dxa"/>
            <w:vAlign w:val="center"/>
          </w:tcPr>
          <w:p w14:paraId="5A510484" w14:textId="77777777" w:rsidR="00165F3A" w:rsidRDefault="00165F3A" w:rsidP="00EB5368"/>
        </w:tc>
      </w:tr>
      <w:tr w:rsidR="00165F3A" w14:paraId="492FA43D" w14:textId="77777777" w:rsidTr="00EB5368">
        <w:trPr>
          <w:trHeight w:hRule="exact" w:val="206"/>
        </w:trPr>
        <w:tc>
          <w:tcPr>
            <w:tcW w:w="9579" w:type="dxa"/>
            <w:gridSpan w:val="7"/>
            <w:shd w:val="clear" w:color="auto" w:fill="FFFF00"/>
            <w:vAlign w:val="center"/>
          </w:tcPr>
          <w:p w14:paraId="08052A2D" w14:textId="77777777" w:rsidR="00165F3A" w:rsidRDefault="00165F3A" w:rsidP="00EB5368">
            <w:pPr>
              <w:pStyle w:val="TableParagraph"/>
              <w:spacing w:before="1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WICHITA FALLS   MSA 48660</w:t>
            </w:r>
          </w:p>
        </w:tc>
      </w:tr>
      <w:tr w:rsidR="00165F3A" w14:paraId="348A1F30" w14:textId="77777777" w:rsidTr="00EB5368">
        <w:trPr>
          <w:trHeight w:hRule="exact" w:val="401"/>
        </w:trPr>
        <w:tc>
          <w:tcPr>
            <w:tcW w:w="2362" w:type="dxa"/>
            <w:vAlign w:val="center"/>
          </w:tcPr>
          <w:p w14:paraId="43BC9239" w14:textId="77777777" w:rsidR="00165F3A" w:rsidRDefault="00165F3A" w:rsidP="00EB5368">
            <w:pPr>
              <w:pStyle w:val="TableParagraph"/>
              <w:spacing w:before="90"/>
              <w:ind w:left="100"/>
              <w:rPr>
                <w:sz w:val="16"/>
              </w:rPr>
            </w:pPr>
            <w:r>
              <w:rPr>
                <w:sz w:val="16"/>
              </w:rPr>
              <w:t>Wichita Falls Banking Center</w:t>
            </w:r>
          </w:p>
        </w:tc>
        <w:tc>
          <w:tcPr>
            <w:tcW w:w="2160" w:type="dxa"/>
            <w:vAlign w:val="center"/>
          </w:tcPr>
          <w:p w14:paraId="34427B49" w14:textId="77777777" w:rsidR="00165F3A" w:rsidRDefault="00165F3A" w:rsidP="00EB5368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2904 Garnett</w:t>
            </w:r>
          </w:p>
          <w:p w14:paraId="75806C8B" w14:textId="77777777" w:rsidR="00165F3A" w:rsidRDefault="00165F3A" w:rsidP="00EB536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Wichita Falls, Tx 76308</w:t>
            </w:r>
          </w:p>
        </w:tc>
        <w:tc>
          <w:tcPr>
            <w:tcW w:w="1169" w:type="dxa"/>
            <w:vAlign w:val="center"/>
          </w:tcPr>
          <w:p w14:paraId="5AD10635" w14:textId="69EFC2C4" w:rsidR="00165F3A" w:rsidRDefault="0025594D" w:rsidP="00EB5368">
            <w:pPr>
              <w:pStyle w:val="TableParagraph"/>
              <w:spacing w:before="90"/>
              <w:jc w:val="center"/>
              <w:rPr>
                <w:sz w:val="16"/>
              </w:rPr>
            </w:pPr>
            <w:r>
              <w:rPr>
                <w:sz w:val="16"/>
              </w:rPr>
              <w:t>Middle</w:t>
            </w:r>
          </w:p>
        </w:tc>
        <w:tc>
          <w:tcPr>
            <w:tcW w:w="1171" w:type="dxa"/>
            <w:vAlign w:val="center"/>
          </w:tcPr>
          <w:p w14:paraId="1FE806E2" w14:textId="77777777" w:rsidR="00165F3A" w:rsidRDefault="00165F3A" w:rsidP="00EB5368">
            <w:pPr>
              <w:pStyle w:val="TableParagraph"/>
              <w:spacing w:before="90"/>
              <w:rPr>
                <w:sz w:val="16"/>
              </w:rPr>
            </w:pPr>
            <w:r>
              <w:rPr>
                <w:sz w:val="16"/>
              </w:rPr>
              <w:t>Wichita / 485</w:t>
            </w:r>
          </w:p>
        </w:tc>
        <w:tc>
          <w:tcPr>
            <w:tcW w:w="1411" w:type="dxa"/>
            <w:vAlign w:val="center"/>
          </w:tcPr>
          <w:p w14:paraId="235CC799" w14:textId="2CE12CD3" w:rsidR="00165F3A" w:rsidRDefault="00165F3A" w:rsidP="00EB5368">
            <w:pPr>
              <w:pStyle w:val="TableParagraph"/>
              <w:spacing w:before="90"/>
              <w:ind w:left="0" w:right="322"/>
              <w:rPr>
                <w:sz w:val="16"/>
              </w:rPr>
            </w:pPr>
            <w:r>
              <w:rPr>
                <w:sz w:val="16"/>
              </w:rPr>
              <w:t xml:space="preserve">        0120.0</w:t>
            </w:r>
            <w:r w:rsidR="0025594D">
              <w:rPr>
                <w:sz w:val="16"/>
              </w:rPr>
              <w:t>2</w:t>
            </w:r>
          </w:p>
        </w:tc>
        <w:tc>
          <w:tcPr>
            <w:tcW w:w="529" w:type="dxa"/>
            <w:vAlign w:val="center"/>
          </w:tcPr>
          <w:p w14:paraId="3961F49A" w14:textId="5171A54F" w:rsidR="00165F3A" w:rsidRDefault="00C20CD2" w:rsidP="00C20CD2">
            <w:pPr>
              <w:pStyle w:val="TableParagraph"/>
            </w:pPr>
            <w:r w:rsidRPr="00C20CD2">
              <w:rPr>
                <w:sz w:val="16"/>
              </w:rPr>
              <w:t>No</w:t>
            </w:r>
          </w:p>
        </w:tc>
        <w:tc>
          <w:tcPr>
            <w:tcW w:w="777" w:type="dxa"/>
            <w:vAlign w:val="center"/>
          </w:tcPr>
          <w:p w14:paraId="7DF17E60" w14:textId="77777777" w:rsidR="00165F3A" w:rsidRDefault="00165F3A" w:rsidP="00EB5368"/>
        </w:tc>
      </w:tr>
    </w:tbl>
    <w:p w14:paraId="31DB4716" w14:textId="77777777" w:rsidR="007E7932" w:rsidRDefault="007E7932" w:rsidP="00C148F9"/>
    <w:sectPr w:rsidR="007E7932" w:rsidSect="0025594D">
      <w:footerReference w:type="default" r:id="rId8"/>
      <w:pgSz w:w="12240" w:h="15840"/>
      <w:pgMar w:top="1080" w:right="1240" w:bottom="800" w:left="1200" w:header="0" w:footer="144" w:gutter="0"/>
      <w:pgBorders w:offsetFrom="page">
        <w:top w:val="thickThinSmallGap" w:sz="48" w:space="24" w:color="76923C"/>
        <w:left w:val="thickThinSmallGap" w:sz="48" w:space="24" w:color="76923C"/>
        <w:bottom w:val="thinThickSmallGap" w:sz="48" w:space="24" w:color="76923C"/>
        <w:right w:val="thinThickSmallGap" w:sz="48" w:space="24" w:color="76923C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8C3EB" w14:textId="77777777" w:rsidR="007E7932" w:rsidRDefault="007E7932">
      <w:r>
        <w:separator/>
      </w:r>
    </w:p>
  </w:endnote>
  <w:endnote w:type="continuationSeparator" w:id="0">
    <w:p w14:paraId="0C982A2E" w14:textId="77777777" w:rsidR="007E7932" w:rsidRDefault="007E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2E27" w14:textId="3575C668" w:rsidR="0025594D" w:rsidRDefault="0025594D">
    <w:pPr>
      <w:pStyle w:val="Footer"/>
    </w:pPr>
    <w:r>
      <w:t xml:space="preserve">Rev. </w:t>
    </w:r>
    <w:r w:rsidR="00C20CD2">
      <w:t>July</w:t>
    </w:r>
    <w:r w:rsidR="00F21C11">
      <w:t xml:space="preserve"> 2024</w:t>
    </w:r>
  </w:p>
  <w:p w14:paraId="0CBCF078" w14:textId="77777777" w:rsidR="0025594D" w:rsidRDefault="0025594D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4A99C" w14:textId="77777777" w:rsidR="007E7932" w:rsidRDefault="007E7932">
      <w:r>
        <w:separator/>
      </w:r>
    </w:p>
  </w:footnote>
  <w:footnote w:type="continuationSeparator" w:id="0">
    <w:p w14:paraId="2B8E07C8" w14:textId="77777777" w:rsidR="007E7932" w:rsidRDefault="007E7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E2"/>
    <w:rsid w:val="000F60EC"/>
    <w:rsid w:val="00165F3A"/>
    <w:rsid w:val="002070A5"/>
    <w:rsid w:val="00217A52"/>
    <w:rsid w:val="0025594D"/>
    <w:rsid w:val="002C18E4"/>
    <w:rsid w:val="0033043A"/>
    <w:rsid w:val="00333C84"/>
    <w:rsid w:val="003C1888"/>
    <w:rsid w:val="003F0985"/>
    <w:rsid w:val="004405DC"/>
    <w:rsid w:val="00471F0F"/>
    <w:rsid w:val="006C6DE4"/>
    <w:rsid w:val="007E7932"/>
    <w:rsid w:val="009435E2"/>
    <w:rsid w:val="00A92797"/>
    <w:rsid w:val="00C148F9"/>
    <w:rsid w:val="00C20CD2"/>
    <w:rsid w:val="00D81995"/>
    <w:rsid w:val="00DF09D6"/>
    <w:rsid w:val="00EB5368"/>
    <w:rsid w:val="00F2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DC2D881"/>
  <w15:docId w15:val="{A7641F70-F431-4670-AA0A-A0E4EA93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3C18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88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18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88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- 03 - list of branches</vt:lpstr>
    </vt:vector>
  </TitlesOfParts>
  <Company>First United Bank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- 03 - list of branches</dc:title>
  <dc:creator>probinson</dc:creator>
  <cp:lastModifiedBy>Ryan Scott</cp:lastModifiedBy>
  <cp:revision>13</cp:revision>
  <dcterms:created xsi:type="dcterms:W3CDTF">2020-07-24T20:15:00Z</dcterms:created>
  <dcterms:modified xsi:type="dcterms:W3CDTF">2024-10-30T14:16:00Z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2018-08-29T00:00:00Z</vt:filetime>
  </property>
</Properties>
</file>